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EBE984" w14:textId="18464755" w:rsidR="00E8629F" w:rsidRPr="00235394" w:rsidRDefault="00E8629F">
      <w:pPr>
        <w:pStyle w:val="ZA"/>
        <w:framePr w:wrap="notBeside"/>
      </w:pPr>
      <w:bookmarkStart w:id="0" w:name="page1"/>
      <w:r w:rsidRPr="00235394">
        <w:rPr>
          <w:sz w:val="64"/>
        </w:rPr>
        <w:t xml:space="preserve">3GPP TR </w:t>
      </w:r>
      <w:r w:rsidRPr="00F91D25">
        <w:rPr>
          <w:sz w:val="64"/>
          <w:highlight w:val="yellow"/>
        </w:rPr>
        <w:t>ab.cde</w:t>
      </w:r>
      <w:r w:rsidRPr="00235394">
        <w:rPr>
          <w:sz w:val="64"/>
        </w:rPr>
        <w:t xml:space="preserve"> </w:t>
      </w:r>
      <w:r w:rsidRPr="00235394">
        <w:t>V</w:t>
      </w:r>
      <w:r w:rsidR="001C53E5">
        <w:t>0.0.1</w:t>
      </w:r>
      <w:r w:rsidRPr="00235394">
        <w:t xml:space="preserve"> </w:t>
      </w:r>
      <w:r w:rsidRPr="00235394">
        <w:rPr>
          <w:sz w:val="32"/>
        </w:rPr>
        <w:t>(</w:t>
      </w:r>
      <w:r w:rsidR="001C53E5">
        <w:rPr>
          <w:sz w:val="32"/>
        </w:rPr>
        <w:t>2019</w:t>
      </w:r>
      <w:r w:rsidRPr="00235394">
        <w:rPr>
          <w:sz w:val="32"/>
        </w:rPr>
        <w:t>-</w:t>
      </w:r>
      <w:r w:rsidR="00206B6E">
        <w:rPr>
          <w:sz w:val="32"/>
        </w:rPr>
        <w:t>04</w:t>
      </w:r>
      <w:r w:rsidRPr="00235394">
        <w:rPr>
          <w:sz w:val="32"/>
        </w:rPr>
        <w:t>)</w:t>
      </w:r>
    </w:p>
    <w:p w14:paraId="3C6A72C7" w14:textId="77777777" w:rsidR="00E8629F" w:rsidRPr="00235394" w:rsidRDefault="00E8629F">
      <w:pPr>
        <w:pStyle w:val="ZB"/>
        <w:framePr w:wrap="notBeside"/>
      </w:pPr>
      <w:r w:rsidRPr="00235394">
        <w:t>Technical Report</w:t>
      </w:r>
    </w:p>
    <w:p w14:paraId="5AC1FFA7" w14:textId="77777777" w:rsidR="00E8629F" w:rsidRPr="00235394" w:rsidRDefault="00E8629F">
      <w:pPr>
        <w:pStyle w:val="ZT"/>
        <w:framePr w:wrap="notBeside"/>
      </w:pPr>
      <w:r w:rsidRPr="00235394">
        <w:t>3rd Generation Partnership Project;</w:t>
      </w:r>
    </w:p>
    <w:p w14:paraId="5F798ED2" w14:textId="77777777" w:rsidR="001C53E5" w:rsidRPr="00A91998" w:rsidRDefault="00E8629F" w:rsidP="001C53E5">
      <w:pPr>
        <w:pStyle w:val="ZT"/>
        <w:framePr w:wrap="notBeside"/>
      </w:pPr>
      <w:r w:rsidRPr="00235394">
        <w:t xml:space="preserve">Technical Specification Group </w:t>
      </w:r>
      <w:r w:rsidR="001C53E5" w:rsidRPr="00A91998">
        <w:t>Radio Access Network;</w:t>
      </w:r>
    </w:p>
    <w:p w14:paraId="5568F05F" w14:textId="49EBC58D" w:rsidR="001C53E5" w:rsidRDefault="001C53E5" w:rsidP="001C53E5">
      <w:pPr>
        <w:pStyle w:val="ZT"/>
        <w:framePr w:wrap="notBeside"/>
      </w:pPr>
      <w:r w:rsidRPr="00A91998">
        <w:t>NR</w:t>
      </w:r>
      <w:r w:rsidR="00206B6E">
        <w:rPr>
          <w:lang w:val="en-US" w:eastAsia="zh-CN"/>
        </w:rPr>
        <w:t xml:space="preserve"> and </w:t>
      </w:r>
      <w:r w:rsidR="00206B6E" w:rsidRPr="006625A6">
        <w:t>E-UTRA</w:t>
      </w:r>
      <w:r w:rsidRPr="00A91998">
        <w:t>;</w:t>
      </w:r>
    </w:p>
    <w:p w14:paraId="35DA3D6F" w14:textId="602F82AC" w:rsidR="001C53E5" w:rsidRDefault="0009307B" w:rsidP="001C53E5">
      <w:pPr>
        <w:pStyle w:val="ZT"/>
        <w:framePr w:wrap="notBeside"/>
        <w:rPr>
          <w:rFonts w:eastAsia="Batang" w:cs="Arial"/>
          <w:lang w:eastAsia="zh-CN"/>
        </w:rPr>
      </w:pPr>
      <w:r w:rsidRPr="0009307B">
        <w:t>Coexistence of NB-</w:t>
      </w:r>
      <w:proofErr w:type="spellStart"/>
      <w:r w:rsidRPr="0009307B">
        <w:t>IoT</w:t>
      </w:r>
      <w:proofErr w:type="spellEnd"/>
      <w:r w:rsidRPr="0009307B">
        <w:t xml:space="preserve"> with NR</w:t>
      </w:r>
      <w:r w:rsidR="001B2F0C">
        <w:rPr>
          <w:rFonts w:eastAsia="Batang" w:cs="Arial"/>
          <w:lang w:eastAsia="zh-CN"/>
        </w:rPr>
        <w:t xml:space="preserve"> </w:t>
      </w:r>
      <w:r w:rsidR="001C53E5">
        <w:rPr>
          <w:rFonts w:eastAsia="Batang" w:cs="Arial"/>
          <w:lang w:eastAsia="zh-CN"/>
        </w:rPr>
        <w:t xml:space="preserve"> </w:t>
      </w:r>
    </w:p>
    <w:p w14:paraId="1073ABC3" w14:textId="77777777" w:rsidR="00E8629F" w:rsidRPr="00235394" w:rsidRDefault="001C53E5" w:rsidP="0070677D">
      <w:pPr>
        <w:pStyle w:val="ZT"/>
        <w:framePr w:wrap="notBeside"/>
      </w:pPr>
      <w:r>
        <w:rPr>
          <w:rFonts w:eastAsia="Batang" w:cs="Arial"/>
          <w:lang w:eastAsia="zh-CN"/>
        </w:rPr>
        <w:t>(Release 16)</w:t>
      </w:r>
      <w:r w:rsidRPr="00235394" w:rsidDel="001C53E5">
        <w:t xml:space="preserve"> </w:t>
      </w:r>
    </w:p>
    <w:p w14:paraId="4091028D" w14:textId="77777777" w:rsidR="00E8629F" w:rsidRPr="00235394" w:rsidRDefault="00E8629F">
      <w:pPr>
        <w:pStyle w:val="ZT"/>
        <w:framePr w:wrap="notBeside"/>
        <w:rPr>
          <w:i/>
          <w:sz w:val="28"/>
        </w:rPr>
      </w:pPr>
    </w:p>
    <w:p w14:paraId="161BA33B" w14:textId="77777777" w:rsidR="00983910" w:rsidRPr="00235394" w:rsidRDefault="00983910" w:rsidP="00983910">
      <w:pPr>
        <w:pStyle w:val="ZU"/>
        <w:framePr w:h="4929" w:hRule="exact" w:wrap="notBeside"/>
        <w:tabs>
          <w:tab w:val="right" w:pos="10206"/>
        </w:tabs>
        <w:jc w:val="left"/>
      </w:pPr>
    </w:p>
    <w:p w14:paraId="3D51D744" w14:textId="77777777" w:rsidR="00A72864" w:rsidRPr="00235394" w:rsidRDefault="00A72864" w:rsidP="00450ADA">
      <w:pPr>
        <w:pStyle w:val="ZU"/>
        <w:framePr w:h="4929" w:hRule="exact" w:wrap="notBeside"/>
        <w:pBdr>
          <w:top w:val="none" w:sz="0" w:space="0" w:color="auto"/>
        </w:pBdr>
        <w:tabs>
          <w:tab w:val="right" w:pos="10206"/>
        </w:tabs>
        <w:jc w:val="left"/>
      </w:pPr>
      <w:r w:rsidRPr="00235394">
        <w:rPr>
          <w:color w:val="0000FF"/>
        </w:rPr>
        <w:tab/>
      </w:r>
    </w:p>
    <w:p w14:paraId="07BC1476" w14:textId="77777777" w:rsidR="00D756B6" w:rsidRPr="00235394" w:rsidRDefault="00450ADA" w:rsidP="00450ADA">
      <w:pPr>
        <w:pStyle w:val="ZU"/>
        <w:framePr w:h="4929" w:hRule="exact" w:wrap="notBeside"/>
        <w:pBdr>
          <w:top w:val="none" w:sz="0" w:space="0" w:color="auto"/>
        </w:pBdr>
        <w:tabs>
          <w:tab w:val="right" w:pos="10206"/>
        </w:tabs>
        <w:jc w:val="left"/>
      </w:pPr>
      <w:r>
        <w:rPr>
          <w:i/>
        </w:rPr>
        <w:t xml:space="preserve">  </w:t>
      </w:r>
      <w:r w:rsidR="0092124A">
        <w:rPr>
          <w:i/>
          <w:lang w:val="en-US" w:eastAsia="zh-CN"/>
        </w:rPr>
        <w:drawing>
          <wp:inline distT="0" distB="0" distL="0" distR="0" wp14:anchorId="08BD6499" wp14:editId="64C8F1E9">
            <wp:extent cx="1208405" cy="842645"/>
            <wp:effectExtent l="0" t="0" r="0" b="0"/>
            <wp:docPr id="10" name="Picture 10"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r w:rsidR="00D756B6" w:rsidRPr="00235394">
        <w:rPr>
          <w:color w:val="0000FF"/>
        </w:rPr>
        <w:tab/>
      </w:r>
      <w:r w:rsidR="0092124A" w:rsidRPr="00235394">
        <w:rPr>
          <w:lang w:val="en-US" w:eastAsia="zh-CN"/>
        </w:rPr>
        <w:drawing>
          <wp:inline distT="0" distB="0" distL="0" distR="0" wp14:anchorId="0BF5578E" wp14:editId="5E2CA93E">
            <wp:extent cx="1621790" cy="954405"/>
            <wp:effectExtent l="0" t="0" r="0" b="0"/>
            <wp:docPr id="11" name="Picture 1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p w14:paraId="5569B4A7" w14:textId="77777777" w:rsidR="00E8629F" w:rsidRPr="00235394" w:rsidRDefault="00E8629F">
      <w:pPr>
        <w:pStyle w:val="ZU"/>
        <w:framePr w:h="4929" w:hRule="exact" w:wrap="notBeside"/>
        <w:tabs>
          <w:tab w:val="right" w:pos="10206"/>
        </w:tabs>
        <w:jc w:val="left"/>
      </w:pPr>
    </w:p>
    <w:p w14:paraId="534456F0"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7FC82115" w14:textId="77777777" w:rsidR="00E8629F" w:rsidRPr="00235394" w:rsidRDefault="00E8629F">
      <w:pPr>
        <w:pStyle w:val="ZV"/>
        <w:framePr w:wrap="notBeside"/>
      </w:pPr>
    </w:p>
    <w:p w14:paraId="3BAA120C" w14:textId="77777777" w:rsidR="00E8629F" w:rsidRPr="00235394" w:rsidRDefault="00E8629F"/>
    <w:bookmarkEnd w:id="0"/>
    <w:p w14:paraId="06833419" w14:textId="77777777"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14:paraId="72725F79" w14:textId="77777777" w:rsidR="00E8629F" w:rsidRPr="00235394" w:rsidRDefault="00E8629F" w:rsidP="00F91D25">
      <w:pPr>
        <w:pStyle w:val="Guidance"/>
      </w:pPr>
      <w:bookmarkStart w:id="1" w:name="page2"/>
    </w:p>
    <w:p w14:paraId="28C58E3C" w14:textId="77777777"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14:paraId="3DEE4F37" w14:textId="77777777"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&lt;keyword[, keyword]&gt;</w:t>
      </w:r>
    </w:p>
    <w:p w14:paraId="7A61CC64" w14:textId="77777777" w:rsidR="00E8629F" w:rsidRPr="00235394" w:rsidRDefault="00E8629F"/>
    <w:p w14:paraId="14EB093F"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17CE858A"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68E5B5D4" w14:textId="77777777" w:rsidR="00E8629F" w:rsidRPr="00235394" w:rsidRDefault="00E8629F">
      <w:pPr>
        <w:pStyle w:val="FP"/>
        <w:framePr w:wrap="notBeside" w:hAnchor="margin" w:yAlign="center"/>
        <w:ind w:left="2835" w:right="2835"/>
        <w:jc w:val="center"/>
        <w:rPr>
          <w:rFonts w:ascii="Arial" w:hAnsi="Arial"/>
          <w:sz w:val="18"/>
        </w:rPr>
      </w:pPr>
    </w:p>
    <w:p w14:paraId="4F7D76C8"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1B42BEA9"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14:paraId="6A99115D"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14:paraId="0D3C10ED"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54621C67"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52E8801F" w14:textId="77777777"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14:paraId="3C8803E6" w14:textId="77777777" w:rsidR="00E8629F" w:rsidRPr="00235394" w:rsidRDefault="00E8629F"/>
    <w:p w14:paraId="490A51D7"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2BF2834B"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11A39417" w14:textId="77777777" w:rsidR="00E8629F" w:rsidRPr="00235394" w:rsidRDefault="00E8629F">
      <w:pPr>
        <w:pStyle w:val="FP"/>
        <w:framePr w:h="3057" w:hRule="exact" w:wrap="notBeside" w:vAnchor="page" w:hAnchor="margin" w:y="12605"/>
        <w:jc w:val="center"/>
        <w:rPr>
          <w:noProof/>
        </w:rPr>
      </w:pPr>
    </w:p>
    <w:p w14:paraId="4B74E08A" w14:textId="77777777"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D756B6">
        <w:rPr>
          <w:noProof/>
          <w:sz w:val="18"/>
        </w:rPr>
        <w:t>7</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14:paraId="5DD6F216"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1A121BAC" w14:textId="77777777" w:rsidR="00983910" w:rsidRPr="00235394" w:rsidRDefault="00983910">
      <w:pPr>
        <w:pStyle w:val="FP"/>
        <w:framePr w:h="3057" w:hRule="exact" w:wrap="notBeside" w:vAnchor="page" w:hAnchor="margin" w:y="12605"/>
        <w:rPr>
          <w:noProof/>
          <w:sz w:val="18"/>
        </w:rPr>
      </w:pPr>
    </w:p>
    <w:p w14:paraId="43BC5B9E"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2C1396D7"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068E72CD"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21D6DAE5" w14:textId="77777777" w:rsidR="00E8629F" w:rsidRPr="00235394" w:rsidRDefault="00E8629F"/>
    <w:bookmarkEnd w:id="1"/>
    <w:p w14:paraId="4A98546A" w14:textId="77777777" w:rsidR="00E8629F" w:rsidRPr="00235394" w:rsidRDefault="00E8629F">
      <w:pPr>
        <w:pStyle w:val="TT"/>
      </w:pPr>
      <w:r w:rsidRPr="00235394">
        <w:br w:type="page"/>
      </w:r>
      <w:r w:rsidRPr="00235394">
        <w:lastRenderedPageBreak/>
        <w:t>Contents</w:t>
      </w:r>
    </w:p>
    <w:p w14:paraId="754F33D9" w14:textId="77777777" w:rsidR="00FE71B6" w:rsidRDefault="00235394">
      <w:pPr>
        <w:pStyle w:val="10"/>
        <w:rPr>
          <w:rFonts w:asciiTheme="minorHAnsi" w:hAnsiTheme="minorHAnsi" w:cstheme="minorBidi"/>
          <w:kern w:val="2"/>
          <w:sz w:val="21"/>
          <w:szCs w:val="22"/>
          <w:lang w:val="en-US" w:eastAsia="zh-CN"/>
        </w:rPr>
      </w:pPr>
      <w:r>
        <w:fldChar w:fldCharType="begin"/>
      </w:r>
      <w:r>
        <w:instrText xml:space="preserve"> TOC \o "1-9" </w:instrText>
      </w:r>
      <w:r>
        <w:fldChar w:fldCharType="separate"/>
      </w:r>
      <w:r w:rsidR="00FE71B6">
        <w:t>Foreword</w:t>
      </w:r>
      <w:r w:rsidR="00FE71B6">
        <w:tab/>
      </w:r>
      <w:r w:rsidR="00FE71B6">
        <w:fldChar w:fldCharType="begin"/>
      </w:r>
      <w:r w:rsidR="00FE71B6">
        <w:instrText xml:space="preserve"> PAGEREF _Toc5942604 \h </w:instrText>
      </w:r>
      <w:r w:rsidR="00FE71B6">
        <w:fldChar w:fldCharType="separate"/>
      </w:r>
      <w:r w:rsidR="00FE71B6">
        <w:t>4</w:t>
      </w:r>
      <w:r w:rsidR="00FE71B6">
        <w:fldChar w:fldCharType="end"/>
      </w:r>
    </w:p>
    <w:p w14:paraId="7A8505F6" w14:textId="77777777" w:rsidR="00FE71B6" w:rsidRDefault="00FE71B6">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_Toc5942605 \h </w:instrText>
      </w:r>
      <w:r>
        <w:fldChar w:fldCharType="separate"/>
      </w:r>
      <w:r>
        <w:t>5</w:t>
      </w:r>
      <w:r>
        <w:fldChar w:fldCharType="end"/>
      </w:r>
    </w:p>
    <w:p w14:paraId="5C42B191" w14:textId="77777777" w:rsidR="00FE71B6" w:rsidRDefault="00FE71B6">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_Toc5942606 \h </w:instrText>
      </w:r>
      <w:r>
        <w:fldChar w:fldCharType="separate"/>
      </w:r>
      <w:r>
        <w:t>5</w:t>
      </w:r>
      <w:r>
        <w:fldChar w:fldCharType="end"/>
      </w:r>
    </w:p>
    <w:p w14:paraId="05A2E39E" w14:textId="77777777" w:rsidR="00FE71B6" w:rsidRDefault="00FE71B6">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symbols and abbreviations</w:t>
      </w:r>
      <w:r>
        <w:tab/>
      </w:r>
      <w:r>
        <w:fldChar w:fldCharType="begin"/>
      </w:r>
      <w:r>
        <w:instrText xml:space="preserve"> PAGEREF _Toc5942607 \h </w:instrText>
      </w:r>
      <w:r>
        <w:fldChar w:fldCharType="separate"/>
      </w:r>
      <w:r>
        <w:t>5</w:t>
      </w:r>
      <w:r>
        <w:fldChar w:fldCharType="end"/>
      </w:r>
    </w:p>
    <w:p w14:paraId="5502D301" w14:textId="77777777" w:rsidR="00FE71B6" w:rsidRDefault="00FE71B6">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Definitions</w:t>
      </w:r>
      <w:r>
        <w:tab/>
      </w:r>
      <w:r>
        <w:fldChar w:fldCharType="begin"/>
      </w:r>
      <w:r>
        <w:instrText xml:space="preserve"> PAGEREF _Toc5942608 \h </w:instrText>
      </w:r>
      <w:r>
        <w:fldChar w:fldCharType="separate"/>
      </w:r>
      <w:r>
        <w:t>5</w:t>
      </w:r>
      <w:r>
        <w:fldChar w:fldCharType="end"/>
      </w:r>
    </w:p>
    <w:p w14:paraId="6865A673" w14:textId="77777777" w:rsidR="00FE71B6" w:rsidRDefault="00FE71B6">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_Toc5942609 \h </w:instrText>
      </w:r>
      <w:r>
        <w:fldChar w:fldCharType="separate"/>
      </w:r>
      <w:r>
        <w:t>5</w:t>
      </w:r>
      <w:r>
        <w:fldChar w:fldCharType="end"/>
      </w:r>
    </w:p>
    <w:p w14:paraId="1EAF88DC" w14:textId="77777777" w:rsidR="00FE71B6" w:rsidRDefault="00FE71B6">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_Toc5942610 \h </w:instrText>
      </w:r>
      <w:r>
        <w:fldChar w:fldCharType="separate"/>
      </w:r>
      <w:r>
        <w:t>5</w:t>
      </w:r>
      <w:r>
        <w:fldChar w:fldCharType="end"/>
      </w:r>
    </w:p>
    <w:p w14:paraId="4F2215CB" w14:textId="77777777" w:rsidR="00FE71B6" w:rsidRDefault="00FE71B6">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Background</w:t>
      </w:r>
      <w:r>
        <w:tab/>
      </w:r>
      <w:r>
        <w:fldChar w:fldCharType="begin"/>
      </w:r>
      <w:r>
        <w:instrText xml:space="preserve"> PAGEREF _Toc5942611 \h </w:instrText>
      </w:r>
      <w:r>
        <w:fldChar w:fldCharType="separate"/>
      </w:r>
      <w:r>
        <w:t>6</w:t>
      </w:r>
      <w:r>
        <w:fldChar w:fldCharType="end"/>
      </w:r>
    </w:p>
    <w:p w14:paraId="69AAFD96" w14:textId="77777777" w:rsidR="00FE71B6" w:rsidRDefault="00FE71B6">
      <w:pPr>
        <w:pStyle w:val="20"/>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rsidRPr="00CE6B4F">
        <w:rPr>
          <w:color w:val="000000"/>
        </w:rPr>
        <w:t>Task description</w:t>
      </w:r>
      <w:r>
        <w:tab/>
      </w:r>
      <w:r>
        <w:fldChar w:fldCharType="begin"/>
      </w:r>
      <w:r>
        <w:instrText xml:space="preserve"> PAGEREF _Toc5942612 \h </w:instrText>
      </w:r>
      <w:r>
        <w:fldChar w:fldCharType="separate"/>
      </w:r>
      <w:r>
        <w:t>6</w:t>
      </w:r>
      <w:r>
        <w:fldChar w:fldCharType="end"/>
      </w:r>
    </w:p>
    <w:p w14:paraId="5FCF5276" w14:textId="77777777" w:rsidR="00FE71B6" w:rsidRDefault="00FE71B6">
      <w:pPr>
        <w:pStyle w:val="10"/>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NR and NB-IoT coexistence</w:t>
      </w:r>
      <w:r>
        <w:tab/>
      </w:r>
      <w:r>
        <w:fldChar w:fldCharType="begin"/>
      </w:r>
      <w:r>
        <w:instrText xml:space="preserve"> PAGEREF _Toc5942613 \h </w:instrText>
      </w:r>
      <w:r>
        <w:fldChar w:fldCharType="separate"/>
      </w:r>
      <w:r>
        <w:t>7</w:t>
      </w:r>
      <w:r>
        <w:fldChar w:fldCharType="end"/>
      </w:r>
    </w:p>
    <w:p w14:paraId="2F9B5315" w14:textId="77777777" w:rsidR="00FE71B6" w:rsidRDefault="00FE71B6">
      <w:pPr>
        <w:pStyle w:val="20"/>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General</w:t>
      </w:r>
      <w:r>
        <w:tab/>
      </w:r>
      <w:r>
        <w:fldChar w:fldCharType="begin"/>
      </w:r>
      <w:r>
        <w:instrText xml:space="preserve"> PAGEREF _Toc5942614 \h </w:instrText>
      </w:r>
      <w:r>
        <w:fldChar w:fldCharType="separate"/>
      </w:r>
      <w:r>
        <w:t>7</w:t>
      </w:r>
      <w:r>
        <w:fldChar w:fldCharType="end"/>
      </w:r>
    </w:p>
    <w:p w14:paraId="74CF1AC7" w14:textId="77777777" w:rsidR="00FE71B6" w:rsidRDefault="00FE71B6">
      <w:pPr>
        <w:pStyle w:val="20"/>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NB-IoT operating in NR in-band</w:t>
      </w:r>
      <w:r>
        <w:tab/>
      </w:r>
      <w:r>
        <w:fldChar w:fldCharType="begin"/>
      </w:r>
      <w:r>
        <w:instrText xml:space="preserve"> PAGEREF _Toc5942615 \h </w:instrText>
      </w:r>
      <w:r>
        <w:fldChar w:fldCharType="separate"/>
      </w:r>
      <w:r>
        <w:t>7</w:t>
      </w:r>
      <w:r>
        <w:fldChar w:fldCharType="end"/>
      </w:r>
    </w:p>
    <w:p w14:paraId="48432F71" w14:textId="77777777" w:rsidR="00FE71B6" w:rsidRDefault="00FE71B6">
      <w:pPr>
        <w:pStyle w:val="20"/>
        <w:rPr>
          <w:rFonts w:asciiTheme="minorHAnsi" w:hAnsiTheme="minorHAnsi" w:cstheme="minorBidi"/>
          <w:kern w:val="2"/>
          <w:sz w:val="21"/>
          <w:szCs w:val="22"/>
          <w:lang w:val="en-US" w:eastAsia="zh-CN"/>
        </w:rPr>
      </w:pPr>
      <w:r>
        <w:t>5.3</w:t>
      </w:r>
      <w:r>
        <w:rPr>
          <w:rFonts w:asciiTheme="minorHAnsi" w:hAnsiTheme="minorHAnsi" w:cstheme="minorBidi"/>
          <w:kern w:val="2"/>
          <w:sz w:val="21"/>
          <w:szCs w:val="22"/>
          <w:lang w:val="en-US" w:eastAsia="zh-CN"/>
        </w:rPr>
        <w:tab/>
      </w:r>
      <w:r>
        <w:t>NB-IoT operating in NR guard-band</w:t>
      </w:r>
      <w:r>
        <w:tab/>
      </w:r>
      <w:r>
        <w:fldChar w:fldCharType="begin"/>
      </w:r>
      <w:r>
        <w:instrText xml:space="preserve"> PAGEREF _Toc5942616 \h </w:instrText>
      </w:r>
      <w:r>
        <w:fldChar w:fldCharType="separate"/>
      </w:r>
      <w:r>
        <w:t>7</w:t>
      </w:r>
      <w:r>
        <w:fldChar w:fldCharType="end"/>
      </w:r>
    </w:p>
    <w:p w14:paraId="547FD24C" w14:textId="77777777" w:rsidR="00FE71B6" w:rsidRDefault="00FE71B6">
      <w:pPr>
        <w:pStyle w:val="20"/>
        <w:rPr>
          <w:rFonts w:asciiTheme="minorHAnsi" w:hAnsiTheme="minorHAnsi" w:cstheme="minorBidi"/>
          <w:kern w:val="2"/>
          <w:sz w:val="21"/>
          <w:szCs w:val="22"/>
          <w:lang w:val="en-US" w:eastAsia="zh-CN"/>
        </w:rPr>
      </w:pPr>
      <w:r>
        <w:t>5.4</w:t>
      </w:r>
      <w:r>
        <w:rPr>
          <w:rFonts w:asciiTheme="minorHAnsi" w:hAnsiTheme="minorHAnsi" w:cstheme="minorBidi"/>
          <w:kern w:val="2"/>
          <w:sz w:val="21"/>
          <w:szCs w:val="22"/>
          <w:lang w:val="en-US" w:eastAsia="zh-CN"/>
        </w:rPr>
        <w:tab/>
      </w:r>
      <w:r>
        <w:t>NB-IoT standalone operating</w:t>
      </w:r>
      <w:r>
        <w:tab/>
      </w:r>
      <w:r>
        <w:fldChar w:fldCharType="begin"/>
      </w:r>
      <w:r>
        <w:instrText xml:space="preserve"> PAGEREF _Toc5942617 \h </w:instrText>
      </w:r>
      <w:r>
        <w:fldChar w:fldCharType="separate"/>
      </w:r>
      <w:r>
        <w:t>7</w:t>
      </w:r>
      <w:r>
        <w:fldChar w:fldCharType="end"/>
      </w:r>
    </w:p>
    <w:p w14:paraId="46B39C0E" w14:textId="77777777" w:rsidR="00FE71B6" w:rsidRDefault="00FE71B6">
      <w:pPr>
        <w:pStyle w:val="20"/>
        <w:rPr>
          <w:rFonts w:asciiTheme="minorHAnsi" w:hAnsiTheme="minorHAnsi" w:cstheme="minorBidi"/>
          <w:kern w:val="2"/>
          <w:sz w:val="21"/>
          <w:szCs w:val="22"/>
          <w:lang w:val="en-US" w:eastAsia="zh-CN"/>
        </w:rPr>
      </w:pPr>
      <w:r>
        <w:t>5.5</w:t>
      </w:r>
      <w:r>
        <w:rPr>
          <w:rFonts w:asciiTheme="minorHAnsi" w:hAnsiTheme="minorHAnsi" w:cstheme="minorBidi"/>
          <w:kern w:val="2"/>
          <w:sz w:val="21"/>
          <w:szCs w:val="22"/>
          <w:lang w:val="en-US" w:eastAsia="zh-CN"/>
        </w:rPr>
        <w:tab/>
      </w:r>
      <w:r w:rsidRPr="00CE6B4F">
        <w:rPr>
          <w:bCs/>
        </w:rPr>
        <w:t>Synchronization</w:t>
      </w:r>
      <w:r w:rsidRPr="00CE6B4F">
        <w:rPr>
          <w:bCs/>
          <w:lang w:eastAsia="zh-CN"/>
        </w:rPr>
        <w:t xml:space="preserve"> </w:t>
      </w:r>
      <w:r w:rsidRPr="00CE6B4F">
        <w:rPr>
          <w:bCs/>
        </w:rPr>
        <w:t>between NR and NB-IoT</w:t>
      </w:r>
      <w:r>
        <w:tab/>
      </w:r>
      <w:r>
        <w:fldChar w:fldCharType="begin"/>
      </w:r>
      <w:r>
        <w:instrText xml:space="preserve"> PAGEREF _Toc5942618 \h </w:instrText>
      </w:r>
      <w:r>
        <w:fldChar w:fldCharType="separate"/>
      </w:r>
      <w:r>
        <w:t>7</w:t>
      </w:r>
      <w:r>
        <w:fldChar w:fldCharType="end"/>
      </w:r>
    </w:p>
    <w:p w14:paraId="737694E2" w14:textId="77777777" w:rsidR="00FE71B6" w:rsidRDefault="00FE71B6">
      <w:pPr>
        <w:pStyle w:val="20"/>
        <w:rPr>
          <w:rFonts w:asciiTheme="minorHAnsi" w:hAnsiTheme="minorHAnsi" w:cstheme="minorBidi"/>
          <w:kern w:val="2"/>
          <w:sz w:val="21"/>
          <w:szCs w:val="22"/>
          <w:lang w:val="en-US" w:eastAsia="zh-CN"/>
        </w:rPr>
      </w:pPr>
      <w:r>
        <w:t>5.6</w:t>
      </w:r>
      <w:r>
        <w:rPr>
          <w:rFonts w:asciiTheme="minorHAnsi" w:hAnsiTheme="minorHAnsi" w:cstheme="minorBidi"/>
          <w:kern w:val="2"/>
          <w:sz w:val="21"/>
          <w:szCs w:val="22"/>
          <w:lang w:val="en-US" w:eastAsia="zh-CN"/>
        </w:rPr>
        <w:tab/>
      </w:r>
      <w:r>
        <w:t>Specification and conformance impact</w:t>
      </w:r>
      <w:r>
        <w:tab/>
      </w:r>
      <w:r>
        <w:fldChar w:fldCharType="begin"/>
      </w:r>
      <w:r>
        <w:instrText xml:space="preserve"> PAGEREF _Toc5942619 \h </w:instrText>
      </w:r>
      <w:r>
        <w:fldChar w:fldCharType="separate"/>
      </w:r>
      <w:r>
        <w:t>7</w:t>
      </w:r>
      <w:r>
        <w:fldChar w:fldCharType="end"/>
      </w:r>
    </w:p>
    <w:p w14:paraId="273A8D1A" w14:textId="77777777" w:rsidR="00FE71B6" w:rsidRDefault="00FE71B6">
      <w:pPr>
        <w:pStyle w:val="10"/>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Summary</w:t>
      </w:r>
      <w:r>
        <w:tab/>
      </w:r>
      <w:r>
        <w:fldChar w:fldCharType="begin"/>
      </w:r>
      <w:r>
        <w:instrText xml:space="preserve"> PAGEREF _Toc5942620 \h </w:instrText>
      </w:r>
      <w:r>
        <w:fldChar w:fldCharType="separate"/>
      </w:r>
      <w:r>
        <w:t>8</w:t>
      </w:r>
      <w:r>
        <w:fldChar w:fldCharType="end"/>
      </w:r>
    </w:p>
    <w:p w14:paraId="0C43E09C" w14:textId="77777777" w:rsidR="00FE71B6" w:rsidRDefault="00FE71B6">
      <w:pPr>
        <w:pStyle w:val="10"/>
        <w:tabs>
          <w:tab w:val="left" w:pos="851"/>
        </w:tabs>
        <w:rPr>
          <w:rFonts w:asciiTheme="minorHAnsi" w:hAnsiTheme="minorHAnsi" w:cstheme="minorBidi"/>
          <w:kern w:val="2"/>
          <w:sz w:val="21"/>
          <w:szCs w:val="22"/>
          <w:lang w:val="en-US" w:eastAsia="zh-CN"/>
        </w:rPr>
      </w:pPr>
      <w:r>
        <w:t>Annex</w:t>
      </w:r>
      <w:r>
        <w:rPr>
          <w:rFonts w:asciiTheme="minorHAnsi" w:hAnsiTheme="minorHAnsi" w:cstheme="minorBidi"/>
          <w:kern w:val="2"/>
          <w:sz w:val="21"/>
          <w:szCs w:val="22"/>
          <w:lang w:val="en-US" w:eastAsia="zh-CN"/>
        </w:rPr>
        <w:tab/>
      </w:r>
      <w:r>
        <w:t>A:</w:t>
      </w:r>
      <w:r>
        <w:tab/>
      </w:r>
      <w:r>
        <w:fldChar w:fldCharType="begin"/>
      </w:r>
      <w:r>
        <w:instrText xml:space="preserve"> PAGEREF _Toc5942621 \h </w:instrText>
      </w:r>
      <w:r>
        <w:fldChar w:fldCharType="separate"/>
      </w:r>
      <w:r>
        <w:t>9</w:t>
      </w:r>
      <w:r>
        <w:fldChar w:fldCharType="end"/>
      </w:r>
    </w:p>
    <w:p w14:paraId="230C830F" w14:textId="77777777" w:rsidR="00FE71B6" w:rsidRDefault="00FE71B6">
      <w:pPr>
        <w:pStyle w:val="80"/>
        <w:rPr>
          <w:rFonts w:asciiTheme="minorHAnsi" w:hAnsiTheme="minorHAnsi" w:cstheme="minorBidi"/>
          <w:b w:val="0"/>
          <w:kern w:val="2"/>
          <w:sz w:val="21"/>
          <w:szCs w:val="22"/>
          <w:lang w:val="en-US" w:eastAsia="zh-CN"/>
        </w:rPr>
      </w:pPr>
      <w:r>
        <w:t>Annex B(informative): Change history</w:t>
      </w:r>
      <w:r>
        <w:tab/>
      </w:r>
      <w:r>
        <w:fldChar w:fldCharType="begin"/>
      </w:r>
      <w:r>
        <w:instrText xml:space="preserve"> PAGEREF _Toc5942622 \h </w:instrText>
      </w:r>
      <w:r>
        <w:fldChar w:fldCharType="separate"/>
      </w:r>
      <w:r>
        <w:t>9</w:t>
      </w:r>
      <w:r>
        <w:fldChar w:fldCharType="end"/>
      </w:r>
    </w:p>
    <w:p w14:paraId="6CCBEEEE" w14:textId="77777777" w:rsidR="00E8629F" w:rsidRPr="00235394" w:rsidRDefault="00235394">
      <w:r>
        <w:rPr>
          <w:noProof/>
          <w:sz w:val="22"/>
        </w:rPr>
        <w:fldChar w:fldCharType="end"/>
      </w:r>
    </w:p>
    <w:p w14:paraId="669A09CF" w14:textId="77777777" w:rsidR="00E8629F" w:rsidRPr="00235394" w:rsidRDefault="00E8629F">
      <w:pPr>
        <w:pStyle w:val="1"/>
      </w:pPr>
      <w:bookmarkStart w:id="3" w:name="_GoBack"/>
      <w:bookmarkEnd w:id="3"/>
      <w:r w:rsidRPr="00235394">
        <w:br w:type="page"/>
      </w:r>
      <w:bookmarkStart w:id="4" w:name="_Toc5942604"/>
      <w:r w:rsidRPr="00235394">
        <w:lastRenderedPageBreak/>
        <w:t>Foreword</w:t>
      </w:r>
      <w:bookmarkEnd w:id="4"/>
    </w:p>
    <w:p w14:paraId="3E773306" w14:textId="77777777" w:rsidR="00E8629F" w:rsidRPr="00235394" w:rsidRDefault="00E8629F">
      <w:r w:rsidRPr="00235394">
        <w:t>This Technical Report has been produced by the 3</w:t>
      </w:r>
      <w:r w:rsidR="00707941">
        <w:t>rd</w:t>
      </w:r>
      <w:r w:rsidRPr="00235394">
        <w:t xml:space="preserve"> Generation Partnership Project (3GPP).</w:t>
      </w:r>
    </w:p>
    <w:p w14:paraId="7DED4B70"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373F4DC" w14:textId="77777777" w:rsidR="00E8629F" w:rsidRPr="00235394" w:rsidRDefault="00E8629F">
      <w:pPr>
        <w:pStyle w:val="B1"/>
      </w:pPr>
      <w:r w:rsidRPr="00235394">
        <w:t xml:space="preserve">Version </w:t>
      </w:r>
      <w:proofErr w:type="spellStart"/>
      <w:r w:rsidRPr="00235394">
        <w:t>x.y.z</w:t>
      </w:r>
      <w:proofErr w:type="spellEnd"/>
    </w:p>
    <w:p w14:paraId="6285686C" w14:textId="77777777" w:rsidR="00E8629F" w:rsidRPr="00235394" w:rsidRDefault="00E8629F">
      <w:pPr>
        <w:pStyle w:val="B1"/>
      </w:pPr>
      <w:r w:rsidRPr="00235394">
        <w:t>where:</w:t>
      </w:r>
    </w:p>
    <w:p w14:paraId="3303E288" w14:textId="77777777" w:rsidR="00E8629F" w:rsidRPr="00235394" w:rsidRDefault="00E8629F">
      <w:pPr>
        <w:pStyle w:val="B2"/>
      </w:pPr>
      <w:r w:rsidRPr="00235394">
        <w:t>x</w:t>
      </w:r>
      <w:r w:rsidRPr="00235394">
        <w:tab/>
        <w:t>the first digit:</w:t>
      </w:r>
    </w:p>
    <w:p w14:paraId="37165971" w14:textId="77777777" w:rsidR="00E8629F" w:rsidRPr="00235394" w:rsidRDefault="00E8629F">
      <w:pPr>
        <w:pStyle w:val="B3"/>
      </w:pPr>
      <w:r w:rsidRPr="00235394">
        <w:t>1</w:t>
      </w:r>
      <w:r w:rsidRPr="00235394">
        <w:tab/>
        <w:t>presented to TSG for information;</w:t>
      </w:r>
    </w:p>
    <w:p w14:paraId="6F721C50" w14:textId="77777777" w:rsidR="00E8629F" w:rsidRPr="00235394" w:rsidRDefault="00E8629F">
      <w:pPr>
        <w:pStyle w:val="B3"/>
      </w:pPr>
      <w:r w:rsidRPr="00235394">
        <w:t>2</w:t>
      </w:r>
      <w:r w:rsidRPr="00235394">
        <w:tab/>
        <w:t>presented to TSG for approval;</w:t>
      </w:r>
    </w:p>
    <w:p w14:paraId="07B52838" w14:textId="77777777" w:rsidR="00E8629F" w:rsidRPr="00235394" w:rsidRDefault="00E8629F">
      <w:pPr>
        <w:pStyle w:val="B3"/>
      </w:pPr>
      <w:r w:rsidRPr="00235394">
        <w:t>3</w:t>
      </w:r>
      <w:r w:rsidRPr="00235394">
        <w:tab/>
        <w:t>or greater indicates TSG approved document under change control.</w:t>
      </w:r>
    </w:p>
    <w:p w14:paraId="4BD4A943"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386E3CAB" w14:textId="77777777" w:rsidR="00E8629F" w:rsidRPr="00235394" w:rsidRDefault="00E8629F">
      <w:pPr>
        <w:pStyle w:val="B2"/>
      </w:pPr>
      <w:r w:rsidRPr="00235394">
        <w:t>z</w:t>
      </w:r>
      <w:r w:rsidRPr="00235394">
        <w:tab/>
        <w:t>the third digit is incremented when editorial only changes have been incorporated in the document.</w:t>
      </w:r>
    </w:p>
    <w:p w14:paraId="781A30FA" w14:textId="77777777" w:rsidR="00E8629F" w:rsidRPr="00235394" w:rsidRDefault="00E8629F">
      <w:pPr>
        <w:pStyle w:val="1"/>
      </w:pPr>
      <w:r w:rsidRPr="00235394">
        <w:br w:type="page"/>
      </w:r>
      <w:bookmarkStart w:id="5" w:name="_Toc5942605"/>
      <w:r w:rsidRPr="00235394">
        <w:lastRenderedPageBreak/>
        <w:t>1</w:t>
      </w:r>
      <w:r w:rsidRPr="00235394">
        <w:tab/>
        <w:t>Scope</w:t>
      </w:r>
      <w:bookmarkEnd w:id="5"/>
    </w:p>
    <w:p w14:paraId="4BA8D05F" w14:textId="771231A6" w:rsidR="00EF7683" w:rsidRPr="00206B6E" w:rsidRDefault="00E8629F" w:rsidP="00206B6E">
      <w:r w:rsidRPr="00AA5DED">
        <w:t xml:space="preserve">The present document </w:t>
      </w:r>
      <w:r w:rsidR="00EF7683" w:rsidRPr="00AA5DED">
        <w:t xml:space="preserve">is </w:t>
      </w:r>
      <w:r w:rsidR="00206B6E">
        <w:t>a technical report for the work</w:t>
      </w:r>
      <w:r w:rsidR="00EF7683" w:rsidRPr="00AA5DED">
        <w:t xml:space="preserve"> item </w:t>
      </w:r>
      <w:r w:rsidR="00EF7683" w:rsidRPr="00F91D25">
        <w:t xml:space="preserve">on </w:t>
      </w:r>
      <w:r w:rsidR="00206B6E">
        <w:t>a</w:t>
      </w:r>
      <w:r w:rsidR="00206B6E" w:rsidRPr="00206B6E">
        <w:t>dditional enhancements for NB-</w:t>
      </w:r>
      <w:proofErr w:type="spellStart"/>
      <w:r w:rsidR="00206B6E" w:rsidRPr="00206B6E">
        <w:t>IoT</w:t>
      </w:r>
      <w:proofErr w:type="spellEnd"/>
      <w:r w:rsidR="00EF7683" w:rsidRPr="00AA5DED">
        <w:t>, c</w:t>
      </w:r>
      <w:r w:rsidR="00B759B5">
        <w:t>overing the</w:t>
      </w:r>
      <w:r w:rsidR="00206B6E">
        <w:t xml:space="preserve"> study on</w:t>
      </w:r>
      <w:r w:rsidR="00206B6E">
        <w:rPr>
          <w:rFonts w:hint="eastAsia"/>
        </w:rPr>
        <w:t xml:space="preserve"> </w:t>
      </w:r>
      <w:r w:rsidR="00B759B5">
        <w:t>the coexistence of NB-</w:t>
      </w:r>
      <w:proofErr w:type="spellStart"/>
      <w:r w:rsidR="00B759B5">
        <w:t>IoT</w:t>
      </w:r>
      <w:proofErr w:type="spellEnd"/>
      <w:r w:rsidR="00B759B5">
        <w:rPr>
          <w:rFonts w:hint="eastAsia"/>
        </w:rPr>
        <w:t xml:space="preserve"> </w:t>
      </w:r>
      <w:r w:rsidR="00B759B5">
        <w:t xml:space="preserve">with </w:t>
      </w:r>
      <w:r w:rsidR="00206B6E">
        <w:rPr>
          <w:rFonts w:hint="eastAsia"/>
        </w:rPr>
        <w:t>NR</w:t>
      </w:r>
      <w:r w:rsidR="00206B6E">
        <w:t>, which is one of the o</w:t>
      </w:r>
      <w:r w:rsidR="00206B6E" w:rsidRPr="00206B6E">
        <w:t>bjective</w:t>
      </w:r>
      <w:r w:rsidR="00206B6E">
        <w:t>s of the WI [2].</w:t>
      </w:r>
    </w:p>
    <w:p w14:paraId="264EAB26" w14:textId="77777777" w:rsidR="00E8629F" w:rsidRPr="00235394" w:rsidRDefault="00E8629F">
      <w:pPr>
        <w:pStyle w:val="1"/>
      </w:pPr>
      <w:bookmarkStart w:id="6" w:name="_Toc5942606"/>
      <w:r w:rsidRPr="00235394">
        <w:t>2</w:t>
      </w:r>
      <w:r w:rsidRPr="00235394">
        <w:tab/>
        <w:t>References</w:t>
      </w:r>
      <w:bookmarkEnd w:id="6"/>
    </w:p>
    <w:p w14:paraId="33089417" w14:textId="77777777" w:rsidR="00E8629F" w:rsidRPr="00235394" w:rsidRDefault="00E8629F">
      <w:r w:rsidRPr="00235394">
        <w:t>The following documents contain provisions which, through reference in this text, constitute provisions of the present document.</w:t>
      </w:r>
    </w:p>
    <w:p w14:paraId="6B26148A" w14:textId="77777777"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14:paraId="2EEED856" w14:textId="77777777" w:rsidR="007066FA" w:rsidRPr="004D3578" w:rsidRDefault="007066FA" w:rsidP="007066FA">
      <w:pPr>
        <w:pStyle w:val="B1"/>
      </w:pPr>
      <w:r>
        <w:t>-</w:t>
      </w:r>
      <w:r>
        <w:tab/>
      </w:r>
      <w:r w:rsidRPr="004D3578">
        <w:t>For a specific reference, subsequent revisions do not apply.</w:t>
      </w:r>
    </w:p>
    <w:p w14:paraId="1BEE2BCB" w14:textId="77777777"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B12C857" w14:textId="77777777" w:rsidR="00282213" w:rsidRDefault="00282213" w:rsidP="007066FA">
      <w:pPr>
        <w:pStyle w:val="EX"/>
      </w:pPr>
      <w:r w:rsidRPr="00235394">
        <w:t>[1]</w:t>
      </w:r>
      <w:r w:rsidRPr="00235394">
        <w:tab/>
        <w:t>3GPP TR 21.905: "Vocabulary for 3GPP Specifications".</w:t>
      </w:r>
    </w:p>
    <w:p w14:paraId="3A9C70EC" w14:textId="02325AB9" w:rsidR="00EF7683" w:rsidRDefault="00EF7683" w:rsidP="00F91D25">
      <w:pPr>
        <w:pStyle w:val="EX"/>
        <w:tabs>
          <w:tab w:val="left" w:pos="2679"/>
        </w:tabs>
        <w:rPr>
          <w:rFonts w:eastAsia="宋体"/>
          <w:kern w:val="2"/>
          <w:lang w:val="en-US"/>
        </w:rPr>
      </w:pPr>
      <w:r w:rsidRPr="00235394">
        <w:t>[</w:t>
      </w:r>
      <w:r>
        <w:t>2</w:t>
      </w:r>
      <w:r w:rsidRPr="00235394">
        <w:t>]</w:t>
      </w:r>
      <w:r w:rsidRPr="00235394">
        <w:tab/>
      </w:r>
      <w:r w:rsidR="00206B6E" w:rsidRPr="00206B6E">
        <w:rPr>
          <w:rFonts w:eastAsia="宋体"/>
          <w:kern w:val="2"/>
          <w:lang w:val="en-US"/>
        </w:rPr>
        <w:t>RP-190757</w:t>
      </w:r>
      <w:r w:rsidR="00B25DE0" w:rsidRPr="00206B6E">
        <w:rPr>
          <w:rFonts w:eastAsia="宋体"/>
          <w:kern w:val="2"/>
          <w:lang w:val="en-US"/>
        </w:rPr>
        <w:t>3</w:t>
      </w:r>
      <w:r w:rsidR="00206B6E">
        <w:rPr>
          <w:rFonts w:eastAsia="宋体"/>
          <w:kern w:val="2"/>
          <w:lang w:val="en-US"/>
        </w:rPr>
        <w:t>:</w:t>
      </w:r>
      <w:r w:rsidR="00B25DE0">
        <w:rPr>
          <w:rFonts w:eastAsia="宋体"/>
          <w:kern w:val="2"/>
          <w:lang w:val="en-US"/>
        </w:rPr>
        <w:t xml:space="preserve"> </w:t>
      </w:r>
      <w:r w:rsidR="00206B6E">
        <w:rPr>
          <w:rFonts w:eastAsia="宋体"/>
          <w:kern w:val="2"/>
          <w:lang w:val="en-US"/>
        </w:rPr>
        <w:t>“</w:t>
      </w:r>
      <w:r w:rsidR="00206B6E" w:rsidRPr="00206B6E">
        <w:rPr>
          <w:lang w:eastAsia="zh-CN"/>
        </w:rPr>
        <w:t>Additional enhancements for NB-</w:t>
      </w:r>
      <w:proofErr w:type="spellStart"/>
      <w:r w:rsidR="00206B6E" w:rsidRPr="00206B6E">
        <w:rPr>
          <w:lang w:eastAsia="zh-CN"/>
        </w:rPr>
        <w:t>IoT</w:t>
      </w:r>
      <w:proofErr w:type="spellEnd"/>
      <w:r w:rsidR="00B25DE0">
        <w:rPr>
          <w:rFonts w:eastAsia="宋体"/>
          <w:kern w:val="2"/>
          <w:lang w:val="en-US"/>
        </w:rPr>
        <w:t>”</w:t>
      </w:r>
    </w:p>
    <w:p w14:paraId="1EA4D3DF" w14:textId="77777777" w:rsidR="00E8629F" w:rsidRPr="00235394" w:rsidRDefault="00B25DE0" w:rsidP="00F91D25">
      <w:pPr>
        <w:pStyle w:val="EX"/>
      </w:pPr>
      <w:r>
        <w:rPr>
          <w:rFonts w:eastAsia="宋体"/>
          <w:kern w:val="2"/>
          <w:lang w:val="en-US"/>
        </w:rPr>
        <w:t>[3]</w:t>
      </w:r>
      <w:r>
        <w:rPr>
          <w:rFonts w:eastAsia="宋体"/>
          <w:kern w:val="2"/>
          <w:lang w:val="en-US"/>
        </w:rPr>
        <w:tab/>
      </w:r>
    </w:p>
    <w:p w14:paraId="3460C617" w14:textId="77777777" w:rsidR="007E54CD" w:rsidRPr="00235394" w:rsidRDefault="007E54CD" w:rsidP="007E54CD">
      <w:pPr>
        <w:pStyle w:val="1"/>
      </w:pPr>
      <w:bookmarkStart w:id="7" w:name="_Toc5942607"/>
      <w:r>
        <w:t>3</w:t>
      </w:r>
      <w:r w:rsidRPr="00235394">
        <w:tab/>
      </w:r>
      <w:r>
        <w:t>Definitions, symbols and abbreviations</w:t>
      </w:r>
      <w:bookmarkEnd w:id="7"/>
    </w:p>
    <w:p w14:paraId="7F9C1D0B" w14:textId="77777777" w:rsidR="00AC694F" w:rsidRPr="00235394" w:rsidRDefault="00AC694F" w:rsidP="00AC694F">
      <w:pPr>
        <w:pStyle w:val="2"/>
      </w:pPr>
      <w:bookmarkStart w:id="8" w:name="_Toc5942608"/>
      <w:r w:rsidRPr="00235394">
        <w:t>3.1</w:t>
      </w:r>
      <w:r w:rsidRPr="00235394">
        <w:tab/>
        <w:t>Definitions</w:t>
      </w:r>
      <w:bookmarkEnd w:id="8"/>
    </w:p>
    <w:p w14:paraId="23133425" w14:textId="77777777" w:rsidR="00E8629F" w:rsidRPr="00235394" w:rsidRDefault="00E8629F">
      <w:r w:rsidRPr="00235394">
        <w:t xml:space="preserve">For the purposes of the present document, the terms and definitions given in </w:t>
      </w:r>
      <w:bookmarkStart w:id="9" w:name="OLE_LINK1"/>
      <w:bookmarkStart w:id="10" w:name="OLE_LINK2"/>
      <w:bookmarkStart w:id="11" w:name="OLE_LINK3"/>
      <w:bookmarkStart w:id="12" w:name="OLE_LINK4"/>
      <w:bookmarkStart w:id="13" w:name="OLE_LINK5"/>
      <w:r w:rsidR="00212373">
        <w:t xml:space="preserve">3GPP </w:t>
      </w:r>
      <w:bookmarkEnd w:id="9"/>
      <w:bookmarkEnd w:id="10"/>
      <w:bookmarkEnd w:id="11"/>
      <w:bookmarkEnd w:id="12"/>
      <w:bookmarkEnd w:id="13"/>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14:paraId="2570326A" w14:textId="77777777" w:rsidR="00E8629F" w:rsidRPr="00235394" w:rsidRDefault="00E8629F">
      <w:pPr>
        <w:pStyle w:val="2"/>
      </w:pPr>
      <w:bookmarkStart w:id="14" w:name="_Toc5942609"/>
      <w:r w:rsidRPr="00235394">
        <w:t>3.2</w:t>
      </w:r>
      <w:r w:rsidRPr="00235394">
        <w:tab/>
        <w:t>Symbols</w:t>
      </w:r>
      <w:bookmarkEnd w:id="14"/>
    </w:p>
    <w:p w14:paraId="5C4AE166" w14:textId="77777777" w:rsidR="00E8629F" w:rsidRPr="00235394" w:rsidRDefault="00E8629F">
      <w:pPr>
        <w:keepNext/>
      </w:pPr>
      <w:r w:rsidRPr="00235394">
        <w:t>For the purposes of the present document, the following symbols apply:</w:t>
      </w:r>
    </w:p>
    <w:p w14:paraId="43F2D0F8" w14:textId="77777777" w:rsidR="00E8629F" w:rsidRDefault="00E8629F">
      <w:pPr>
        <w:pStyle w:val="EW"/>
      </w:pPr>
      <w:r w:rsidRPr="00235394">
        <w:t>&lt;symbol&gt;</w:t>
      </w:r>
      <w:r w:rsidRPr="00235394">
        <w:tab/>
        <w:t>&lt;Explanation&gt;</w:t>
      </w:r>
    </w:p>
    <w:p w14:paraId="554795F4" w14:textId="77777777" w:rsidR="00E8629F" w:rsidRPr="00235394" w:rsidRDefault="00E8629F">
      <w:pPr>
        <w:pStyle w:val="EW"/>
      </w:pPr>
    </w:p>
    <w:p w14:paraId="3650A601" w14:textId="77777777" w:rsidR="00E8629F" w:rsidRPr="00235394" w:rsidRDefault="00E8629F">
      <w:pPr>
        <w:pStyle w:val="2"/>
      </w:pPr>
      <w:bookmarkStart w:id="15" w:name="_Toc5942610"/>
      <w:r w:rsidRPr="00235394">
        <w:t>3.3</w:t>
      </w:r>
      <w:r w:rsidRPr="00235394">
        <w:tab/>
        <w:t>Abbreviations</w:t>
      </w:r>
      <w:bookmarkEnd w:id="15"/>
    </w:p>
    <w:p w14:paraId="4EFD5193" w14:textId="77777777"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14:paraId="394B36D0" w14:textId="77777777" w:rsidR="00E8629F" w:rsidRPr="00235394" w:rsidRDefault="00E8629F">
      <w:pPr>
        <w:pStyle w:val="EW"/>
      </w:pPr>
    </w:p>
    <w:p w14:paraId="15828B0E" w14:textId="77777777" w:rsidR="00EF7683" w:rsidRDefault="00EF7683">
      <w:pPr>
        <w:spacing w:after="0"/>
        <w:rPr>
          <w:rFonts w:ascii="Arial" w:hAnsi="Arial"/>
          <w:sz w:val="36"/>
        </w:rPr>
      </w:pPr>
      <w:r>
        <w:br w:type="page"/>
      </w:r>
    </w:p>
    <w:p w14:paraId="236612B7" w14:textId="6C7B2766" w:rsidR="00BC47D8" w:rsidRDefault="00BC47D8">
      <w:pPr>
        <w:spacing w:after="0"/>
        <w:rPr>
          <w:rFonts w:ascii="Arial" w:hAnsi="Arial"/>
          <w:sz w:val="36"/>
        </w:rPr>
      </w:pPr>
    </w:p>
    <w:p w14:paraId="1DE8BBDE" w14:textId="7A26A04C" w:rsidR="00893DD9" w:rsidRDefault="008A6B49" w:rsidP="00893DD9">
      <w:pPr>
        <w:pStyle w:val="1"/>
        <w:rPr>
          <w:bCs/>
        </w:rPr>
      </w:pPr>
      <w:bookmarkStart w:id="16" w:name="_Toc5942611"/>
      <w:r>
        <w:t>4</w:t>
      </w:r>
      <w:r w:rsidR="00893DD9" w:rsidRPr="00235394">
        <w:tab/>
      </w:r>
      <w:r>
        <w:t>Background</w:t>
      </w:r>
      <w:bookmarkEnd w:id="16"/>
    </w:p>
    <w:p w14:paraId="047BEEC5" w14:textId="6DCAEC0D" w:rsidR="009B2AFC" w:rsidRDefault="008A6B49" w:rsidP="009B2AFC">
      <w:pPr>
        <w:pStyle w:val="2"/>
      </w:pPr>
      <w:bookmarkStart w:id="17" w:name="_Toc519246576"/>
      <w:bookmarkStart w:id="18" w:name="_Toc5942612"/>
      <w:r>
        <w:t>4</w:t>
      </w:r>
      <w:r w:rsidR="009B2AFC" w:rsidRPr="00824EAC">
        <w:t>.1</w:t>
      </w:r>
      <w:r w:rsidR="009B2AFC" w:rsidRPr="00824EAC">
        <w:tab/>
      </w:r>
      <w:r w:rsidRPr="00DB3F50">
        <w:rPr>
          <w:color w:val="000000"/>
        </w:rPr>
        <w:t>Task description</w:t>
      </w:r>
      <w:bookmarkEnd w:id="18"/>
    </w:p>
    <w:bookmarkEnd w:id="17"/>
    <w:p w14:paraId="67B61D49" w14:textId="072514B2" w:rsidR="009B3F98" w:rsidRPr="00F91D25" w:rsidRDefault="008A6B49" w:rsidP="004B3A0A">
      <w:r>
        <w:t>T</w:t>
      </w:r>
      <w:r>
        <w:rPr>
          <w:rFonts w:hint="eastAsia"/>
        </w:rPr>
        <w:t xml:space="preserve">he </w:t>
      </w:r>
      <w:r>
        <w:t xml:space="preserve">objective on </w:t>
      </w:r>
      <w:r w:rsidR="00963995">
        <w:rPr>
          <w:rFonts w:hint="eastAsia"/>
        </w:rPr>
        <w:t xml:space="preserve">NR </w:t>
      </w:r>
      <w:r w:rsidR="00963995">
        <w:t>and NB-</w:t>
      </w:r>
      <w:proofErr w:type="spellStart"/>
      <w:r w:rsidR="00963995">
        <w:t>IoT</w:t>
      </w:r>
      <w:proofErr w:type="spellEnd"/>
      <w:r w:rsidR="00963995">
        <w:t xml:space="preserve"> coexistence is,</w:t>
      </w:r>
    </w:p>
    <w:p w14:paraId="393CB0C5" w14:textId="77777777" w:rsidR="008A6B49" w:rsidRDefault="008A6B49" w:rsidP="008A6B49">
      <w:pPr>
        <w:numPr>
          <w:ilvl w:val="0"/>
          <w:numId w:val="11"/>
        </w:numPr>
        <w:overflowPunct w:val="0"/>
        <w:autoSpaceDE w:val="0"/>
        <w:autoSpaceDN w:val="0"/>
        <w:adjustRightInd w:val="0"/>
        <w:spacing w:after="0"/>
        <w:textAlignment w:val="baseline"/>
        <w:rPr>
          <w:bCs/>
        </w:rPr>
      </w:pPr>
      <w:r w:rsidRPr="00331D21">
        <w:rPr>
          <w:bCs/>
        </w:rPr>
        <w:t>Study</w:t>
      </w:r>
      <w:bookmarkStart w:id="19" w:name="_Hlk516784255"/>
      <w:r w:rsidRPr="00331D21">
        <w:rPr>
          <w:bCs/>
        </w:rPr>
        <w:t xml:space="preserve"> </w:t>
      </w:r>
      <w:r>
        <w:rPr>
          <w:bCs/>
        </w:rPr>
        <w:t xml:space="preserve">aspects </w:t>
      </w:r>
      <w:r w:rsidRPr="00331D21">
        <w:rPr>
          <w:bCs/>
        </w:rPr>
        <w:t xml:space="preserve">of </w:t>
      </w:r>
      <w:bookmarkEnd w:id="19"/>
      <w:r>
        <w:rPr>
          <w:bCs/>
        </w:rPr>
        <w:t xml:space="preserve">FDD/TDD </w:t>
      </w:r>
      <w:r w:rsidRPr="00331D21">
        <w:rPr>
          <w:bCs/>
        </w:rPr>
        <w:t>NB-</w:t>
      </w:r>
      <w:proofErr w:type="spellStart"/>
      <w:r w:rsidRPr="00331D21">
        <w:rPr>
          <w:bCs/>
        </w:rPr>
        <w:t>IoT</w:t>
      </w:r>
      <w:proofErr w:type="spellEnd"/>
      <w:r w:rsidRPr="00331D21">
        <w:rPr>
          <w:bCs/>
        </w:rPr>
        <w:t xml:space="preserve"> </w:t>
      </w:r>
      <w:r>
        <w:rPr>
          <w:bCs/>
        </w:rPr>
        <w:t xml:space="preserve">coexistence </w:t>
      </w:r>
      <w:r w:rsidRPr="00331D21">
        <w:rPr>
          <w:bCs/>
        </w:rPr>
        <w:t>with NR [RAN4, RAN1, RAN2]</w:t>
      </w:r>
    </w:p>
    <w:p w14:paraId="685647D6" w14:textId="77777777" w:rsidR="008A6B49" w:rsidRPr="00147046" w:rsidRDefault="008A6B49" w:rsidP="008A6B49">
      <w:pPr>
        <w:spacing w:after="0"/>
        <w:ind w:left="720"/>
        <w:rPr>
          <w:bCs/>
        </w:rPr>
      </w:pPr>
    </w:p>
    <w:p w14:paraId="510EC784" w14:textId="77777777" w:rsidR="008A6B49" w:rsidRDefault="008A6B49" w:rsidP="008A6B49">
      <w:pPr>
        <w:numPr>
          <w:ilvl w:val="0"/>
          <w:numId w:val="11"/>
        </w:numPr>
        <w:overflowPunct w:val="0"/>
        <w:autoSpaceDE w:val="0"/>
        <w:autoSpaceDN w:val="0"/>
        <w:adjustRightInd w:val="0"/>
        <w:spacing w:after="0"/>
        <w:textAlignment w:val="baseline"/>
        <w:rPr>
          <w:bCs/>
        </w:rPr>
      </w:pPr>
      <w:r>
        <w:rPr>
          <w:bCs/>
          <w:lang w:eastAsia="zh-CN"/>
        </w:rPr>
        <w:t xml:space="preserve">For </w:t>
      </w:r>
      <w:r>
        <w:rPr>
          <w:rFonts w:hint="eastAsia"/>
          <w:bCs/>
          <w:lang w:eastAsia="zh-CN"/>
        </w:rPr>
        <w:t>NB-</w:t>
      </w:r>
      <w:proofErr w:type="spellStart"/>
      <w:r>
        <w:rPr>
          <w:rFonts w:hint="eastAsia"/>
          <w:bCs/>
          <w:lang w:eastAsia="zh-CN"/>
        </w:rPr>
        <w:t>IoT</w:t>
      </w:r>
      <w:proofErr w:type="spellEnd"/>
      <w:r>
        <w:rPr>
          <w:rFonts w:hint="eastAsia"/>
          <w:bCs/>
          <w:lang w:eastAsia="zh-CN"/>
        </w:rPr>
        <w:t xml:space="preserve"> in-band, guard band and standalone operation co-existence with NR</w:t>
      </w:r>
      <w:r>
        <w:rPr>
          <w:bCs/>
          <w:lang w:eastAsia="zh-CN"/>
        </w:rPr>
        <w:t xml:space="preserve">, including the case of NR configured in </w:t>
      </w:r>
      <w:r w:rsidRPr="007F5F27">
        <w:rPr>
          <w:bCs/>
          <w:lang w:eastAsia="zh-CN"/>
        </w:rPr>
        <w:t>15kHz SS Block SCS</w:t>
      </w:r>
      <w:r>
        <w:rPr>
          <w:bCs/>
          <w:lang w:eastAsia="zh-CN"/>
        </w:rPr>
        <w:t xml:space="preserve"> and the case of 30</w:t>
      </w:r>
      <w:r w:rsidRPr="007F5F27">
        <w:rPr>
          <w:bCs/>
          <w:lang w:eastAsia="zh-CN"/>
        </w:rPr>
        <w:t>kHz SS Block SCS</w:t>
      </w:r>
      <w:r>
        <w:rPr>
          <w:bCs/>
          <w:lang w:eastAsia="zh-CN"/>
        </w:rPr>
        <w:t xml:space="preserve"> as specified in 38.101-1, investigate the following: [RAN4]</w:t>
      </w:r>
    </w:p>
    <w:p w14:paraId="3F08E693" w14:textId="77777777" w:rsidR="008A6B49" w:rsidRDefault="008A6B49" w:rsidP="008A6B49">
      <w:pPr>
        <w:numPr>
          <w:ilvl w:val="2"/>
          <w:numId w:val="12"/>
        </w:numPr>
        <w:overflowPunct w:val="0"/>
        <w:autoSpaceDE w:val="0"/>
        <w:autoSpaceDN w:val="0"/>
        <w:adjustRightInd w:val="0"/>
        <w:spacing w:after="0"/>
        <w:textAlignment w:val="baseline"/>
        <w:rPr>
          <w:bCs/>
        </w:rPr>
      </w:pPr>
      <w:r>
        <w:rPr>
          <w:bCs/>
        </w:rPr>
        <w:t xml:space="preserve">15KHz, 30KHz, and 60KHz numerologies for NR </w:t>
      </w:r>
      <w:r>
        <w:rPr>
          <w:rFonts w:hint="eastAsia"/>
          <w:bCs/>
          <w:lang w:eastAsia="zh-CN"/>
        </w:rPr>
        <w:t>FR1 concerned bands</w:t>
      </w:r>
      <w:r>
        <w:rPr>
          <w:bCs/>
          <w:lang w:eastAsia="zh-CN"/>
        </w:rPr>
        <w:t>, with higher priority given first to 15kHz and then to 30kHz</w:t>
      </w:r>
    </w:p>
    <w:p w14:paraId="53826427" w14:textId="77777777" w:rsidR="008A6B49" w:rsidRDefault="008A6B49" w:rsidP="008A6B49">
      <w:pPr>
        <w:numPr>
          <w:ilvl w:val="2"/>
          <w:numId w:val="12"/>
        </w:numPr>
        <w:overflowPunct w:val="0"/>
        <w:autoSpaceDE w:val="0"/>
        <w:autoSpaceDN w:val="0"/>
        <w:adjustRightInd w:val="0"/>
        <w:spacing w:after="0"/>
        <w:textAlignment w:val="baseline"/>
        <w:rPr>
          <w:bCs/>
        </w:rPr>
      </w:pPr>
      <w:bookmarkStart w:id="20" w:name="_Hlk522858168"/>
      <w:r w:rsidRPr="00CA6B39">
        <w:rPr>
          <w:bCs/>
        </w:rPr>
        <w:t>Channel</w:t>
      </w:r>
      <w:r>
        <w:rPr>
          <w:bCs/>
        </w:rPr>
        <w:t xml:space="preserve"> raster, </w:t>
      </w:r>
      <w:r w:rsidRPr="00013D17">
        <w:rPr>
          <w:bCs/>
        </w:rPr>
        <w:t>PRB and subcarrier grid</w:t>
      </w:r>
      <w:r>
        <w:rPr>
          <w:rFonts w:ascii="Arial" w:hAnsi="Arial" w:cs="Arial"/>
          <w:color w:val="0000FF"/>
        </w:rPr>
        <w:t xml:space="preserve"> </w:t>
      </w:r>
      <w:r>
        <w:rPr>
          <w:bCs/>
        </w:rPr>
        <w:t>alignment between NB-</w:t>
      </w:r>
      <w:proofErr w:type="spellStart"/>
      <w:r>
        <w:rPr>
          <w:bCs/>
        </w:rPr>
        <w:t>IoT</w:t>
      </w:r>
      <w:proofErr w:type="spellEnd"/>
      <w:r w:rsidRPr="00CA6B39">
        <w:rPr>
          <w:bCs/>
        </w:rPr>
        <w:t xml:space="preserve"> and NR</w:t>
      </w:r>
    </w:p>
    <w:bookmarkEnd w:id="20"/>
    <w:p w14:paraId="4C490256" w14:textId="77777777" w:rsidR="008A6B49" w:rsidRDefault="008A6B49" w:rsidP="008A6B49">
      <w:pPr>
        <w:numPr>
          <w:ilvl w:val="2"/>
          <w:numId w:val="12"/>
        </w:numPr>
        <w:overflowPunct w:val="0"/>
        <w:autoSpaceDE w:val="0"/>
        <w:autoSpaceDN w:val="0"/>
        <w:adjustRightInd w:val="0"/>
        <w:spacing w:after="0"/>
        <w:textAlignment w:val="baseline"/>
        <w:rPr>
          <w:bCs/>
        </w:rPr>
      </w:pPr>
      <w:r>
        <w:rPr>
          <w:bCs/>
          <w:lang w:eastAsia="zh-CN"/>
        </w:rPr>
        <w:t xml:space="preserve">Study feasible </w:t>
      </w:r>
      <w:r>
        <w:rPr>
          <w:rFonts w:hint="eastAsia"/>
          <w:bCs/>
          <w:lang w:eastAsia="zh-CN"/>
        </w:rPr>
        <w:t>NB-</w:t>
      </w:r>
      <w:proofErr w:type="spellStart"/>
      <w:r>
        <w:rPr>
          <w:rFonts w:hint="eastAsia"/>
          <w:bCs/>
          <w:lang w:eastAsia="zh-CN"/>
        </w:rPr>
        <w:t>IoT</w:t>
      </w:r>
      <w:proofErr w:type="spellEnd"/>
      <w:r>
        <w:rPr>
          <w:rFonts w:hint="eastAsia"/>
          <w:bCs/>
          <w:lang w:eastAsia="zh-CN"/>
        </w:rPr>
        <w:t xml:space="preserve"> carrier</w:t>
      </w:r>
      <w:r>
        <w:rPr>
          <w:bCs/>
          <w:lang w:eastAsia="zh-CN"/>
        </w:rPr>
        <w:t>(</w:t>
      </w:r>
      <w:r>
        <w:rPr>
          <w:rFonts w:hint="eastAsia"/>
          <w:bCs/>
          <w:lang w:eastAsia="zh-CN"/>
        </w:rPr>
        <w:t>s</w:t>
      </w:r>
      <w:r>
        <w:rPr>
          <w:bCs/>
          <w:lang w:eastAsia="zh-CN"/>
        </w:rPr>
        <w:t xml:space="preserve">) placement allocation </w:t>
      </w:r>
      <w:r>
        <w:rPr>
          <w:lang w:val="en-US"/>
        </w:rPr>
        <w:t>without RF backward compatibility impact and compatible with Rel’13 NB-</w:t>
      </w:r>
      <w:proofErr w:type="spellStart"/>
      <w:r>
        <w:rPr>
          <w:lang w:val="en-US"/>
        </w:rPr>
        <w:t>IoT</w:t>
      </w:r>
      <w:proofErr w:type="spellEnd"/>
      <w:r>
        <w:rPr>
          <w:lang w:val="en-US"/>
        </w:rPr>
        <w:t xml:space="preserve"> and Rel’15 NR, to</w:t>
      </w:r>
      <w:r w:rsidRPr="00740CB1">
        <w:rPr>
          <w:lang w:val="en-US"/>
        </w:rPr>
        <w:t xml:space="preserve"> operate</w:t>
      </w:r>
      <w:r>
        <w:rPr>
          <w:lang w:val="en-US"/>
        </w:rPr>
        <w:t xml:space="preserve"> simultaneously within</w:t>
      </w:r>
      <w:r w:rsidRPr="00740CB1">
        <w:rPr>
          <w:lang w:val="en-US"/>
        </w:rPr>
        <w:t xml:space="preserve"> various NR channel bandwidths</w:t>
      </w:r>
    </w:p>
    <w:p w14:paraId="27EB72BD" w14:textId="77777777" w:rsidR="008A6B49" w:rsidRDefault="008A6B49" w:rsidP="008A6B49">
      <w:pPr>
        <w:numPr>
          <w:ilvl w:val="2"/>
          <w:numId w:val="12"/>
        </w:numPr>
        <w:overflowPunct w:val="0"/>
        <w:autoSpaceDE w:val="0"/>
        <w:autoSpaceDN w:val="0"/>
        <w:adjustRightInd w:val="0"/>
        <w:spacing w:after="0"/>
        <w:textAlignment w:val="baseline"/>
        <w:rPr>
          <w:bCs/>
        </w:rPr>
      </w:pPr>
      <w:r>
        <w:rPr>
          <w:bCs/>
        </w:rPr>
        <w:t>Study if the +6dB downlink RE power boosting can still be allowed for both in-band and guard band operation modes when co-existing with NR</w:t>
      </w:r>
    </w:p>
    <w:p w14:paraId="0E9D79CE" w14:textId="77777777" w:rsidR="008A6B49" w:rsidRDefault="008A6B49" w:rsidP="008A6B49">
      <w:pPr>
        <w:numPr>
          <w:ilvl w:val="2"/>
          <w:numId w:val="12"/>
        </w:numPr>
        <w:overflowPunct w:val="0"/>
        <w:autoSpaceDE w:val="0"/>
        <w:autoSpaceDN w:val="0"/>
        <w:adjustRightInd w:val="0"/>
        <w:spacing w:after="0"/>
        <w:textAlignment w:val="baseline"/>
        <w:rPr>
          <w:bCs/>
        </w:rPr>
      </w:pPr>
      <w:r w:rsidRPr="00A9314A">
        <w:rPr>
          <w:bCs/>
        </w:rPr>
        <w:t xml:space="preserve">Synchronization </w:t>
      </w:r>
      <w:r>
        <w:rPr>
          <w:rFonts w:hint="eastAsia"/>
          <w:bCs/>
          <w:lang w:eastAsia="zh-CN"/>
        </w:rPr>
        <w:t xml:space="preserve">issue </w:t>
      </w:r>
      <w:r w:rsidRPr="00A9314A">
        <w:rPr>
          <w:bCs/>
        </w:rPr>
        <w:t>between NR and NB-</w:t>
      </w:r>
      <w:proofErr w:type="spellStart"/>
      <w:r w:rsidRPr="00A9314A">
        <w:rPr>
          <w:bCs/>
        </w:rPr>
        <w:t>IoT</w:t>
      </w:r>
      <w:proofErr w:type="spellEnd"/>
      <w:r>
        <w:rPr>
          <w:bCs/>
        </w:rPr>
        <w:t>, including timing advance</w:t>
      </w:r>
    </w:p>
    <w:p w14:paraId="4A568FB4" w14:textId="77777777" w:rsidR="008A6B49" w:rsidRPr="006401A5" w:rsidRDefault="008A6B49" w:rsidP="008A6B49">
      <w:pPr>
        <w:numPr>
          <w:ilvl w:val="2"/>
          <w:numId w:val="12"/>
        </w:numPr>
        <w:overflowPunct w:val="0"/>
        <w:autoSpaceDE w:val="0"/>
        <w:autoSpaceDN w:val="0"/>
        <w:adjustRightInd w:val="0"/>
        <w:spacing w:after="0"/>
        <w:textAlignment w:val="baseline"/>
        <w:rPr>
          <w:bCs/>
          <w:lang w:val="en-US"/>
        </w:rPr>
      </w:pPr>
      <w:r w:rsidRPr="006401A5">
        <w:rPr>
          <w:bCs/>
          <w:lang w:val="sv-SE"/>
        </w:rPr>
        <w:t>Frequency band support in NB-IoT and NR</w:t>
      </w:r>
    </w:p>
    <w:p w14:paraId="75D3CB3F" w14:textId="77777777" w:rsidR="008A6B49" w:rsidRPr="006401A5" w:rsidRDefault="008A6B49" w:rsidP="008A6B49">
      <w:pPr>
        <w:numPr>
          <w:ilvl w:val="2"/>
          <w:numId w:val="12"/>
        </w:numPr>
        <w:overflowPunct w:val="0"/>
        <w:autoSpaceDE w:val="0"/>
        <w:autoSpaceDN w:val="0"/>
        <w:adjustRightInd w:val="0"/>
        <w:spacing w:after="0"/>
        <w:textAlignment w:val="baseline"/>
        <w:rPr>
          <w:bCs/>
        </w:rPr>
      </w:pPr>
      <w:r w:rsidRPr="006401A5">
        <w:rPr>
          <w:bCs/>
        </w:rPr>
        <w:t xml:space="preserve">Testability </w:t>
      </w:r>
      <w:r>
        <w:rPr>
          <w:bCs/>
          <w:lang w:val="sv-SE"/>
        </w:rPr>
        <w:t>applicable</w:t>
      </w:r>
      <w:r w:rsidRPr="006401A5">
        <w:rPr>
          <w:bCs/>
          <w:lang w:val="sv-SE"/>
        </w:rPr>
        <w:t xml:space="preserve"> </w:t>
      </w:r>
      <w:r>
        <w:rPr>
          <w:bCs/>
        </w:rPr>
        <w:t>to RF</w:t>
      </w:r>
    </w:p>
    <w:p w14:paraId="59292E70" w14:textId="77777777" w:rsidR="008A6B49" w:rsidRPr="0023347B" w:rsidRDefault="008A6B49" w:rsidP="008A6B49">
      <w:pPr>
        <w:numPr>
          <w:ilvl w:val="2"/>
          <w:numId w:val="12"/>
        </w:numPr>
        <w:overflowPunct w:val="0"/>
        <w:autoSpaceDE w:val="0"/>
        <w:autoSpaceDN w:val="0"/>
        <w:spacing w:after="0"/>
        <w:rPr>
          <w:lang w:val="en-US" w:eastAsia="zh-CN"/>
        </w:rPr>
      </w:pPr>
      <w:r>
        <w:t>Coexistence between R15 NR and R13/R14/R15 NB-</w:t>
      </w:r>
      <w:proofErr w:type="spellStart"/>
      <w:r>
        <w:t>IoT</w:t>
      </w:r>
      <w:proofErr w:type="spellEnd"/>
      <w:r>
        <w:t>.</w:t>
      </w:r>
    </w:p>
    <w:p w14:paraId="1BE776F3" w14:textId="77777777" w:rsidR="008A6B49" w:rsidRDefault="008A6B49" w:rsidP="008A6B49">
      <w:pPr>
        <w:spacing w:after="0"/>
        <w:ind w:leftChars="350" w:left="700"/>
        <w:rPr>
          <w:lang w:val="en-US" w:eastAsia="zh-CN"/>
        </w:rPr>
      </w:pPr>
      <w:r>
        <w:rPr>
          <w:lang w:val="en-US"/>
        </w:rPr>
        <w:t xml:space="preserve">Note: </w:t>
      </w:r>
      <w:r>
        <w:t>After RAN1 concludes the objective on R16 NB-</w:t>
      </w:r>
      <w:proofErr w:type="spellStart"/>
      <w:r>
        <w:t>IoT</w:t>
      </w:r>
      <w:proofErr w:type="spellEnd"/>
      <w:r>
        <w:t xml:space="preserve"> coexistence aspects, evaluate coexistence between R15 NR and R16 NB-</w:t>
      </w:r>
      <w:proofErr w:type="spellStart"/>
      <w:r>
        <w:t>IoT</w:t>
      </w:r>
      <w:proofErr w:type="spellEnd"/>
      <w:r>
        <w:t>.</w:t>
      </w:r>
    </w:p>
    <w:p w14:paraId="508E5A67" w14:textId="77777777" w:rsidR="00574154" w:rsidRDefault="00574154" w:rsidP="00F91D25">
      <w:pPr>
        <w:pStyle w:val="Guidance"/>
      </w:pPr>
    </w:p>
    <w:p w14:paraId="002EF5F1" w14:textId="77777777" w:rsidR="008B77DD" w:rsidRDefault="008B77DD">
      <w:pPr>
        <w:spacing w:after="0"/>
        <w:rPr>
          <w:rFonts w:ascii="Arial" w:hAnsi="Arial"/>
          <w:sz w:val="36"/>
        </w:rPr>
      </w:pPr>
      <w:r>
        <w:br w:type="page"/>
      </w:r>
    </w:p>
    <w:p w14:paraId="249DCDD5" w14:textId="391A3CFE" w:rsidR="00574154" w:rsidRDefault="00944E9B" w:rsidP="00574154">
      <w:pPr>
        <w:pStyle w:val="1"/>
      </w:pPr>
      <w:bookmarkStart w:id="21" w:name="_Toc5942613"/>
      <w:r>
        <w:lastRenderedPageBreak/>
        <w:t>5</w:t>
      </w:r>
      <w:r w:rsidR="00574154" w:rsidRPr="00235394">
        <w:tab/>
      </w:r>
      <w:r w:rsidR="001E14E2">
        <w:t>NR and NB-</w:t>
      </w:r>
      <w:proofErr w:type="spellStart"/>
      <w:r w:rsidR="001E14E2">
        <w:t>IoT</w:t>
      </w:r>
      <w:proofErr w:type="spellEnd"/>
      <w:r w:rsidR="001E14E2">
        <w:t xml:space="preserve"> c</w:t>
      </w:r>
      <w:r w:rsidR="000A4618">
        <w:t>oexistence</w:t>
      </w:r>
      <w:bookmarkEnd w:id="21"/>
    </w:p>
    <w:p w14:paraId="54EE2F75" w14:textId="53C144F3" w:rsidR="00574154" w:rsidRDefault="00944E9B" w:rsidP="00574154">
      <w:pPr>
        <w:pStyle w:val="2"/>
      </w:pPr>
      <w:bookmarkStart w:id="22" w:name="_Toc5942614"/>
      <w:r>
        <w:t>5</w:t>
      </w:r>
      <w:r w:rsidR="00574154" w:rsidRPr="00824EAC">
        <w:t>.1</w:t>
      </w:r>
      <w:r w:rsidR="00574154" w:rsidRPr="00824EAC">
        <w:tab/>
      </w:r>
      <w:r w:rsidR="00574154">
        <w:t>General</w:t>
      </w:r>
      <w:bookmarkEnd w:id="22"/>
    </w:p>
    <w:p w14:paraId="096FF758" w14:textId="119B05C6" w:rsidR="000A4618" w:rsidRDefault="00B759B5" w:rsidP="000A4618">
      <w:pPr>
        <w:rPr>
          <w:i/>
          <w:color w:val="0000FF"/>
        </w:rPr>
      </w:pPr>
      <w:r>
        <w:rPr>
          <w:i/>
          <w:color w:val="0000FF"/>
        </w:rPr>
        <w:t>Text will be added</w:t>
      </w:r>
    </w:p>
    <w:p w14:paraId="509F83E1" w14:textId="1C24649E" w:rsidR="00812D42" w:rsidRDefault="00944E9B" w:rsidP="00812D42">
      <w:pPr>
        <w:pStyle w:val="2"/>
      </w:pPr>
      <w:bookmarkStart w:id="23" w:name="_Toc5942615"/>
      <w:r>
        <w:t>5</w:t>
      </w:r>
      <w:r w:rsidR="00812D42">
        <w:t>.2</w:t>
      </w:r>
      <w:r w:rsidR="00812D42" w:rsidRPr="00824EAC">
        <w:tab/>
      </w:r>
      <w:r w:rsidR="00BE54CB">
        <w:t>NB-</w:t>
      </w:r>
      <w:proofErr w:type="spellStart"/>
      <w:r w:rsidR="00BE54CB">
        <w:t>IoT</w:t>
      </w:r>
      <w:proofErr w:type="spellEnd"/>
      <w:r w:rsidR="00BE54CB">
        <w:t xml:space="preserve"> </w:t>
      </w:r>
      <w:r w:rsidR="004E5C1D">
        <w:t>operating in</w:t>
      </w:r>
      <w:r w:rsidR="00BE54CB">
        <w:t xml:space="preserve"> NR in-band</w:t>
      </w:r>
      <w:bookmarkEnd w:id="23"/>
    </w:p>
    <w:p w14:paraId="68A4EDC9" w14:textId="349DD28B" w:rsidR="005833B8" w:rsidRDefault="00B759B5" w:rsidP="001A51E3">
      <w:pPr>
        <w:rPr>
          <w:i/>
          <w:color w:val="0000FF"/>
        </w:rPr>
      </w:pPr>
      <w:r>
        <w:rPr>
          <w:i/>
          <w:color w:val="0000FF"/>
        </w:rPr>
        <w:t>Text will be added</w:t>
      </w:r>
      <w:r w:rsidR="001A51E3">
        <w:rPr>
          <w:i/>
          <w:color w:val="0000FF"/>
        </w:rPr>
        <w:t xml:space="preserve"> </w:t>
      </w:r>
    </w:p>
    <w:p w14:paraId="0F88DC79" w14:textId="727FB561" w:rsidR="005833B8" w:rsidRPr="005833B8" w:rsidRDefault="00944E9B" w:rsidP="005833B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24" w:name="_Toc535388086"/>
      <w:bookmarkStart w:id="25" w:name="OLE_LINK23"/>
      <w:r>
        <w:rPr>
          <w:rFonts w:ascii="Arial" w:eastAsia="Times New Roman" w:hAnsi="Arial"/>
          <w:sz w:val="28"/>
          <w:lang w:eastAsia="ko-KR"/>
        </w:rPr>
        <w:t>5</w:t>
      </w:r>
      <w:r w:rsidR="005833B8" w:rsidRPr="005833B8">
        <w:rPr>
          <w:rFonts w:ascii="Arial" w:eastAsia="Times New Roman" w:hAnsi="Arial"/>
          <w:sz w:val="28"/>
          <w:lang w:eastAsia="ko-KR"/>
        </w:rPr>
        <w:t>.</w:t>
      </w:r>
      <w:r w:rsidR="005833B8">
        <w:rPr>
          <w:rFonts w:ascii="Arial" w:eastAsia="Times New Roman" w:hAnsi="Arial"/>
          <w:sz w:val="28"/>
          <w:lang w:eastAsia="ko-KR"/>
        </w:rPr>
        <w:t>2</w:t>
      </w:r>
      <w:r w:rsidR="005833B8" w:rsidRPr="005833B8">
        <w:rPr>
          <w:rFonts w:ascii="Arial" w:eastAsia="Times New Roman" w:hAnsi="Arial"/>
          <w:sz w:val="28"/>
          <w:lang w:eastAsia="ko-KR"/>
        </w:rPr>
        <w:t>.1</w:t>
      </w:r>
      <w:r w:rsidR="005833B8" w:rsidRPr="005833B8">
        <w:rPr>
          <w:rFonts w:ascii="Arial" w:eastAsia="Times New Roman" w:hAnsi="Arial"/>
          <w:sz w:val="28"/>
          <w:lang w:eastAsia="ko-KR"/>
        </w:rPr>
        <w:tab/>
      </w:r>
      <w:bookmarkEnd w:id="24"/>
      <w:r w:rsidR="004E5C1D" w:rsidRPr="004E5C1D">
        <w:rPr>
          <w:rFonts w:ascii="Arial" w:eastAsia="Times New Roman" w:hAnsi="Arial"/>
          <w:sz w:val="28"/>
          <w:lang w:eastAsia="ko-KR"/>
        </w:rPr>
        <w:t>Channel raster, PRB and subcarrier grid alignment</w:t>
      </w:r>
    </w:p>
    <w:bookmarkEnd w:id="25"/>
    <w:p w14:paraId="2B229C62" w14:textId="75491B33" w:rsidR="005833B8" w:rsidRDefault="00B759B5" w:rsidP="005833B8">
      <w:pPr>
        <w:rPr>
          <w:i/>
          <w:color w:val="0000FF"/>
        </w:rPr>
      </w:pPr>
      <w:r>
        <w:rPr>
          <w:i/>
          <w:color w:val="0000FF"/>
        </w:rPr>
        <w:t>Text will be added</w:t>
      </w:r>
      <w:r w:rsidR="005833B8">
        <w:rPr>
          <w:i/>
          <w:color w:val="0000FF"/>
        </w:rPr>
        <w:t xml:space="preserve"> </w:t>
      </w:r>
    </w:p>
    <w:p w14:paraId="5515CF0B" w14:textId="0BA37B08" w:rsidR="005833B8" w:rsidRPr="005833B8" w:rsidRDefault="00944E9B" w:rsidP="005833B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Pr>
          <w:rFonts w:ascii="Arial" w:eastAsia="Times New Roman" w:hAnsi="Arial"/>
          <w:sz w:val="28"/>
          <w:lang w:eastAsia="ko-KR"/>
        </w:rPr>
        <w:t>5</w:t>
      </w:r>
      <w:r w:rsidR="005833B8" w:rsidRPr="005833B8">
        <w:rPr>
          <w:rFonts w:ascii="Arial" w:eastAsia="Times New Roman" w:hAnsi="Arial"/>
          <w:sz w:val="28"/>
          <w:lang w:eastAsia="ko-KR"/>
        </w:rPr>
        <w:t>.</w:t>
      </w:r>
      <w:r w:rsidR="005833B8">
        <w:rPr>
          <w:rFonts w:ascii="Arial" w:eastAsia="Times New Roman" w:hAnsi="Arial"/>
          <w:sz w:val="28"/>
          <w:lang w:eastAsia="ko-KR"/>
        </w:rPr>
        <w:t>2.2</w:t>
      </w:r>
      <w:r w:rsidR="005833B8" w:rsidRPr="005833B8">
        <w:rPr>
          <w:rFonts w:ascii="Arial" w:eastAsia="Times New Roman" w:hAnsi="Arial"/>
          <w:sz w:val="28"/>
          <w:lang w:eastAsia="ko-KR"/>
        </w:rPr>
        <w:tab/>
      </w:r>
      <w:r w:rsidR="004E5C1D">
        <w:rPr>
          <w:rFonts w:ascii="Arial" w:eastAsia="Times New Roman" w:hAnsi="Arial"/>
          <w:sz w:val="28"/>
          <w:lang w:eastAsia="ko-KR"/>
        </w:rPr>
        <w:t>P</w:t>
      </w:r>
      <w:r w:rsidR="004E5C1D" w:rsidRPr="004E5C1D">
        <w:rPr>
          <w:rFonts w:ascii="Arial" w:eastAsia="Times New Roman" w:hAnsi="Arial"/>
          <w:sz w:val="28"/>
          <w:lang w:eastAsia="ko-KR"/>
        </w:rPr>
        <w:t>ower boosting</w:t>
      </w:r>
    </w:p>
    <w:p w14:paraId="616DBF4F" w14:textId="76E47B02" w:rsidR="004E5C1D" w:rsidRDefault="00B759B5" w:rsidP="004E5C1D">
      <w:pPr>
        <w:rPr>
          <w:i/>
          <w:color w:val="0000FF"/>
        </w:rPr>
      </w:pPr>
      <w:r>
        <w:rPr>
          <w:i/>
          <w:color w:val="0000FF"/>
        </w:rPr>
        <w:t>Text will be added</w:t>
      </w:r>
      <w:r w:rsidR="004E5C1D">
        <w:rPr>
          <w:i/>
          <w:color w:val="0000FF"/>
        </w:rPr>
        <w:t xml:space="preserve"> </w:t>
      </w:r>
    </w:p>
    <w:p w14:paraId="4B676EA4" w14:textId="19B39589" w:rsidR="001E14E2" w:rsidRDefault="00944E9B" w:rsidP="001E14E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Pr>
          <w:rFonts w:ascii="Arial" w:eastAsia="Times New Roman" w:hAnsi="Arial"/>
          <w:sz w:val="28"/>
          <w:lang w:eastAsia="ko-KR"/>
        </w:rPr>
        <w:t>5</w:t>
      </w:r>
      <w:r w:rsidR="001E14E2" w:rsidRPr="005833B8">
        <w:rPr>
          <w:rFonts w:ascii="Arial" w:eastAsia="Times New Roman" w:hAnsi="Arial"/>
          <w:sz w:val="28"/>
          <w:lang w:eastAsia="ko-KR"/>
        </w:rPr>
        <w:t>.</w:t>
      </w:r>
      <w:r w:rsidR="001E14E2">
        <w:rPr>
          <w:rFonts w:ascii="Arial" w:eastAsia="Times New Roman" w:hAnsi="Arial"/>
          <w:sz w:val="28"/>
          <w:lang w:eastAsia="ko-KR"/>
        </w:rPr>
        <w:t>2.3</w:t>
      </w:r>
      <w:r w:rsidR="001E14E2" w:rsidRPr="005833B8">
        <w:rPr>
          <w:rFonts w:ascii="Arial" w:eastAsia="Times New Roman" w:hAnsi="Arial"/>
          <w:sz w:val="28"/>
          <w:lang w:eastAsia="ko-KR"/>
        </w:rPr>
        <w:tab/>
      </w:r>
      <w:r w:rsidR="001E14E2">
        <w:rPr>
          <w:rFonts w:ascii="Arial" w:eastAsia="Times New Roman" w:hAnsi="Arial"/>
          <w:sz w:val="28"/>
          <w:lang w:eastAsia="ko-KR"/>
        </w:rPr>
        <w:t>N</w:t>
      </w:r>
      <w:r w:rsidR="001E14E2" w:rsidRPr="001E14E2">
        <w:rPr>
          <w:rFonts w:ascii="Arial" w:eastAsia="Times New Roman" w:hAnsi="Arial"/>
          <w:sz w:val="28"/>
          <w:lang w:eastAsia="ko-KR"/>
        </w:rPr>
        <w:t>umerologies</w:t>
      </w:r>
    </w:p>
    <w:p w14:paraId="036BD2DC" w14:textId="33C31F2E" w:rsidR="001E14E2" w:rsidRDefault="00B759B5" w:rsidP="001E14E2">
      <w:pPr>
        <w:rPr>
          <w:i/>
          <w:color w:val="0000FF"/>
        </w:rPr>
      </w:pPr>
      <w:r>
        <w:rPr>
          <w:i/>
          <w:color w:val="0000FF"/>
        </w:rPr>
        <w:t>Text will be added</w:t>
      </w:r>
      <w:r w:rsidR="001E14E2">
        <w:rPr>
          <w:i/>
          <w:color w:val="0000FF"/>
        </w:rPr>
        <w:t xml:space="preserve"> </w:t>
      </w:r>
    </w:p>
    <w:p w14:paraId="379CB921" w14:textId="59E4064A" w:rsidR="001A51E3" w:rsidRDefault="00944E9B" w:rsidP="00812D42">
      <w:pPr>
        <w:pStyle w:val="2"/>
      </w:pPr>
      <w:bookmarkStart w:id="26" w:name="_Toc5942616"/>
      <w:r>
        <w:t>5</w:t>
      </w:r>
      <w:r w:rsidR="001A51E3">
        <w:t>.3</w:t>
      </w:r>
      <w:r w:rsidR="001A51E3" w:rsidRPr="00824EAC">
        <w:tab/>
      </w:r>
      <w:r w:rsidR="004E5C1D">
        <w:t>NB-</w:t>
      </w:r>
      <w:proofErr w:type="spellStart"/>
      <w:r w:rsidR="004E5C1D">
        <w:t>IoT</w:t>
      </w:r>
      <w:proofErr w:type="spellEnd"/>
      <w:r w:rsidR="004E5C1D">
        <w:t xml:space="preserve"> operating in</w:t>
      </w:r>
      <w:r w:rsidR="00BE54CB">
        <w:t xml:space="preserve"> NR guard-band</w:t>
      </w:r>
      <w:bookmarkEnd w:id="26"/>
    </w:p>
    <w:p w14:paraId="772E9BCD" w14:textId="364475D8" w:rsidR="00F25D2D" w:rsidRPr="00F91D25" w:rsidRDefault="00B759B5" w:rsidP="00F91D25">
      <w:pPr>
        <w:rPr>
          <w:i/>
          <w:color w:val="0000FF"/>
        </w:rPr>
      </w:pPr>
      <w:r>
        <w:rPr>
          <w:i/>
          <w:color w:val="0000FF"/>
        </w:rPr>
        <w:t>Text will be added</w:t>
      </w:r>
    </w:p>
    <w:p w14:paraId="521C00B5" w14:textId="4FFB9B09" w:rsidR="00F25D2D" w:rsidRDefault="00944E9B" w:rsidP="00F25D2D">
      <w:pPr>
        <w:pStyle w:val="2"/>
      </w:pPr>
      <w:bookmarkStart w:id="27" w:name="_Toc5942617"/>
      <w:r>
        <w:t>5</w:t>
      </w:r>
      <w:r w:rsidR="00F25D2D">
        <w:t>.4</w:t>
      </w:r>
      <w:r w:rsidR="00F25D2D">
        <w:tab/>
      </w:r>
      <w:r w:rsidR="00B759B5" w:rsidRPr="00B759B5">
        <w:t>NB-</w:t>
      </w:r>
      <w:proofErr w:type="spellStart"/>
      <w:r w:rsidR="00B759B5" w:rsidRPr="00B759B5">
        <w:t>IoT</w:t>
      </w:r>
      <w:proofErr w:type="spellEnd"/>
      <w:r w:rsidR="00B759B5" w:rsidRPr="00B759B5">
        <w:t xml:space="preserve"> standalone operating</w:t>
      </w:r>
      <w:bookmarkEnd w:id="27"/>
    </w:p>
    <w:p w14:paraId="1753F5B3" w14:textId="1FC096DA" w:rsidR="00F25D2D" w:rsidRDefault="00B759B5" w:rsidP="007A72E9">
      <w:pPr>
        <w:rPr>
          <w:i/>
          <w:color w:val="0000FF"/>
        </w:rPr>
      </w:pPr>
      <w:r>
        <w:rPr>
          <w:i/>
          <w:color w:val="0000FF"/>
        </w:rPr>
        <w:t>Text will be added</w:t>
      </w:r>
    </w:p>
    <w:p w14:paraId="26505732" w14:textId="70EA78F1" w:rsidR="001E14E2" w:rsidRDefault="00944E9B" w:rsidP="001E14E2">
      <w:pPr>
        <w:pStyle w:val="2"/>
      </w:pPr>
      <w:bookmarkStart w:id="28" w:name="_Toc5942618"/>
      <w:r>
        <w:t>5</w:t>
      </w:r>
      <w:r w:rsidR="001E14E2">
        <w:t>.5</w:t>
      </w:r>
      <w:r w:rsidR="001E14E2">
        <w:tab/>
      </w:r>
      <w:r w:rsidR="001E14E2">
        <w:rPr>
          <w:bCs/>
        </w:rPr>
        <w:t>Synchronization</w:t>
      </w:r>
      <w:r w:rsidR="001E14E2">
        <w:rPr>
          <w:rFonts w:hint="eastAsia"/>
          <w:bCs/>
          <w:lang w:eastAsia="zh-CN"/>
        </w:rPr>
        <w:t xml:space="preserve"> </w:t>
      </w:r>
      <w:r w:rsidR="001E14E2" w:rsidRPr="00A9314A">
        <w:rPr>
          <w:bCs/>
        </w:rPr>
        <w:t>between NR and NB-</w:t>
      </w:r>
      <w:proofErr w:type="spellStart"/>
      <w:r w:rsidR="001E14E2" w:rsidRPr="00A9314A">
        <w:rPr>
          <w:bCs/>
        </w:rPr>
        <w:t>IoT</w:t>
      </w:r>
      <w:bookmarkEnd w:id="28"/>
      <w:proofErr w:type="spellEnd"/>
    </w:p>
    <w:p w14:paraId="732DE5AA" w14:textId="3E69BA12" w:rsidR="001E14E2" w:rsidRPr="004B3A0A" w:rsidRDefault="00B759B5" w:rsidP="001E14E2">
      <w:pPr>
        <w:rPr>
          <w:i/>
          <w:color w:val="0000FF"/>
        </w:rPr>
      </w:pPr>
      <w:r>
        <w:rPr>
          <w:i/>
          <w:color w:val="0000FF"/>
        </w:rPr>
        <w:t>Text will be added</w:t>
      </w:r>
    </w:p>
    <w:p w14:paraId="3E7B96AE" w14:textId="0F7D8BFC" w:rsidR="001E14E2" w:rsidRPr="004B3A0A" w:rsidRDefault="001E14E2" w:rsidP="007A72E9">
      <w:pPr>
        <w:rPr>
          <w:i/>
          <w:color w:val="0000FF"/>
        </w:rPr>
      </w:pPr>
    </w:p>
    <w:p w14:paraId="65546268" w14:textId="0C2567B5" w:rsidR="00884A64" w:rsidRDefault="00944E9B" w:rsidP="00884A64">
      <w:pPr>
        <w:pStyle w:val="2"/>
      </w:pPr>
      <w:bookmarkStart w:id="29" w:name="_Toc5942619"/>
      <w:r>
        <w:t>5</w:t>
      </w:r>
      <w:r w:rsidR="00884A64">
        <w:t>.6</w:t>
      </w:r>
      <w:r w:rsidR="00884A64">
        <w:tab/>
      </w:r>
      <w:r w:rsidRPr="00944E9B">
        <w:t>Specification and conformance impact</w:t>
      </w:r>
      <w:bookmarkEnd w:id="29"/>
    </w:p>
    <w:p w14:paraId="597D96EE" w14:textId="3A2D12B3" w:rsidR="00BF3E9A" w:rsidRPr="00944E9B" w:rsidRDefault="00B759B5" w:rsidP="00944E9B">
      <w:r>
        <w:rPr>
          <w:i/>
          <w:color w:val="0000FF"/>
        </w:rPr>
        <w:t>Text will be added</w:t>
      </w:r>
      <w:r w:rsidR="00884A64">
        <w:rPr>
          <w:i/>
          <w:color w:val="0000FF"/>
        </w:rPr>
        <w:t xml:space="preserve"> </w:t>
      </w:r>
    </w:p>
    <w:p w14:paraId="2F6C4F88" w14:textId="77777777" w:rsidR="002C1ACE" w:rsidRDefault="002C1ACE">
      <w:pPr>
        <w:spacing w:after="0"/>
      </w:pPr>
      <w:r>
        <w:br w:type="page"/>
      </w:r>
    </w:p>
    <w:p w14:paraId="6933EB2C" w14:textId="3EB5954F" w:rsidR="0025557B" w:rsidRDefault="00944E9B" w:rsidP="0025557B">
      <w:pPr>
        <w:pStyle w:val="1"/>
      </w:pPr>
      <w:bookmarkStart w:id="30" w:name="_Toc5942620"/>
      <w:r>
        <w:lastRenderedPageBreak/>
        <w:t>6</w:t>
      </w:r>
      <w:r w:rsidR="0025557B" w:rsidRPr="00235394">
        <w:tab/>
      </w:r>
      <w:r>
        <w:t>Summary</w:t>
      </w:r>
      <w:bookmarkEnd w:id="30"/>
    </w:p>
    <w:p w14:paraId="2832AB01" w14:textId="6DA7B2AE" w:rsidR="005833B8" w:rsidRPr="0025557B" w:rsidRDefault="00B759B5" w:rsidP="005833B8">
      <w:pPr>
        <w:rPr>
          <w:i/>
          <w:color w:val="0000FF"/>
        </w:rPr>
      </w:pPr>
      <w:r>
        <w:rPr>
          <w:i/>
          <w:color w:val="0000FF"/>
        </w:rPr>
        <w:t>Text will be added</w:t>
      </w:r>
    </w:p>
    <w:p w14:paraId="3AD7122A" w14:textId="55EBFE2B" w:rsidR="001A51E3" w:rsidRPr="0025557B" w:rsidRDefault="001A51E3" w:rsidP="001A51E3">
      <w:pPr>
        <w:ind w:firstLine="284"/>
        <w:rPr>
          <w:i/>
          <w:color w:val="0000FF"/>
        </w:rPr>
      </w:pPr>
    </w:p>
    <w:p w14:paraId="32B577BA" w14:textId="77777777" w:rsidR="001A51E3" w:rsidRPr="001A51E3" w:rsidRDefault="001A51E3" w:rsidP="00F91D25"/>
    <w:p w14:paraId="28920A15" w14:textId="04A6E83C" w:rsidR="00DF31F0" w:rsidRDefault="003943E2" w:rsidP="00F23857">
      <w:pPr>
        <w:pStyle w:val="1"/>
        <w:spacing w:after="0"/>
      </w:pPr>
      <w:r>
        <w:br w:type="page"/>
      </w:r>
      <w:bookmarkStart w:id="31" w:name="historyclause"/>
      <w:bookmarkStart w:id="32" w:name="_Toc5942621"/>
      <w:r w:rsidR="00DF31F0">
        <w:lastRenderedPageBreak/>
        <w:t>Annex</w:t>
      </w:r>
      <w:r w:rsidR="00DF31F0" w:rsidRPr="00235394">
        <w:tab/>
      </w:r>
      <w:r w:rsidR="00DF31F0">
        <w:t>A:</w:t>
      </w:r>
      <w:bookmarkEnd w:id="32"/>
    </w:p>
    <w:p w14:paraId="1227ECFD" w14:textId="01D7435A" w:rsidR="00DF31F0" w:rsidRPr="00DF31F0" w:rsidRDefault="00DF31F0" w:rsidP="00DF31F0">
      <w:r>
        <w:rPr>
          <w:rFonts w:ascii="Arial" w:hAnsi="Arial"/>
          <w:sz w:val="36"/>
        </w:rPr>
        <w:t>Coexistence simulation</w:t>
      </w:r>
    </w:p>
    <w:p w14:paraId="0046C386" w14:textId="6FED9E30" w:rsidR="00DF31F0" w:rsidRPr="00A968BF" w:rsidRDefault="00DF31F0" w:rsidP="00DF31F0">
      <w:pPr>
        <w:pStyle w:val="8"/>
      </w:pPr>
      <w:bookmarkStart w:id="33" w:name="_Toc455960317"/>
      <w:bookmarkStart w:id="34" w:name="_Toc5942622"/>
      <w:r w:rsidRPr="00A968BF">
        <w:t xml:space="preserve">Annex </w:t>
      </w:r>
      <w:r>
        <w:t>B</w:t>
      </w:r>
      <w:r w:rsidRPr="00A968BF">
        <w:t>(informative):</w:t>
      </w:r>
      <w:r w:rsidRPr="00A968BF">
        <w:br/>
        <w:t>Change history</w:t>
      </w:r>
      <w:bookmarkEnd w:id="33"/>
      <w:bookmarkEnd w:id="34"/>
    </w:p>
    <w:p w14:paraId="3068C067" w14:textId="77777777" w:rsidR="007D6048" w:rsidRDefault="007D6048" w:rsidP="006B0D02">
      <w:pPr>
        <w:pStyle w:val="Guidance"/>
      </w:pPr>
      <w:bookmarkStart w:id="35" w:name="OLE_LINK6"/>
      <w:bookmarkStart w:id="36" w:name="OLE_LINK7"/>
      <w:bookmarkStart w:id="37" w:name="OLE_LINK20"/>
      <w:bookmarkStart w:id="38" w:name="OLE_LINK21"/>
      <w:bookmarkStart w:id="39" w:name="OLE_LINK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235394" w14:paraId="3B63867E" w14:textId="77777777" w:rsidTr="00B759B5">
        <w:trPr>
          <w:cantSplit/>
        </w:trPr>
        <w:tc>
          <w:tcPr>
            <w:tcW w:w="9639" w:type="dxa"/>
            <w:gridSpan w:val="8"/>
            <w:tcBorders>
              <w:bottom w:val="nil"/>
            </w:tcBorders>
            <w:shd w:val="solid" w:color="FFFFFF" w:fill="auto"/>
          </w:tcPr>
          <w:bookmarkEnd w:id="35"/>
          <w:bookmarkEnd w:id="36"/>
          <w:p w14:paraId="3DA9EFDB" w14:textId="77777777" w:rsidR="00E8629F" w:rsidRPr="00235394" w:rsidRDefault="00E8629F">
            <w:pPr>
              <w:pStyle w:val="TAL"/>
              <w:jc w:val="center"/>
              <w:rPr>
                <w:b/>
                <w:sz w:val="16"/>
              </w:rPr>
            </w:pPr>
            <w:r w:rsidRPr="00235394">
              <w:rPr>
                <w:b/>
              </w:rPr>
              <w:t>Change history</w:t>
            </w:r>
          </w:p>
        </w:tc>
      </w:tr>
      <w:tr w:rsidR="006B0D02" w:rsidRPr="00235394" w14:paraId="337FE815" w14:textId="77777777" w:rsidTr="00B759B5">
        <w:tc>
          <w:tcPr>
            <w:tcW w:w="800" w:type="dxa"/>
            <w:shd w:val="pct10" w:color="auto" w:fill="FFFFFF"/>
          </w:tcPr>
          <w:p w14:paraId="742B52C2" w14:textId="77777777" w:rsidR="006B0D02" w:rsidRPr="00235394" w:rsidRDefault="006B0D02">
            <w:pPr>
              <w:pStyle w:val="TAL"/>
              <w:rPr>
                <w:b/>
                <w:sz w:val="16"/>
              </w:rPr>
            </w:pPr>
            <w:r w:rsidRPr="00235394">
              <w:rPr>
                <w:b/>
                <w:sz w:val="16"/>
              </w:rPr>
              <w:t>Date</w:t>
            </w:r>
          </w:p>
        </w:tc>
        <w:tc>
          <w:tcPr>
            <w:tcW w:w="800" w:type="dxa"/>
            <w:shd w:val="pct10" w:color="auto" w:fill="FFFFFF"/>
          </w:tcPr>
          <w:p w14:paraId="3D12C527" w14:textId="77777777" w:rsidR="006B0D02" w:rsidRPr="00235394" w:rsidRDefault="006856E5">
            <w:pPr>
              <w:pStyle w:val="TAL"/>
              <w:rPr>
                <w:b/>
                <w:sz w:val="16"/>
              </w:rPr>
            </w:pPr>
            <w:r>
              <w:rPr>
                <w:b/>
                <w:sz w:val="16"/>
              </w:rPr>
              <w:t>Meeting</w:t>
            </w:r>
          </w:p>
        </w:tc>
        <w:tc>
          <w:tcPr>
            <w:tcW w:w="1094" w:type="dxa"/>
            <w:shd w:val="pct10" w:color="auto" w:fill="FFFFFF"/>
          </w:tcPr>
          <w:p w14:paraId="14223992" w14:textId="77777777" w:rsidR="006B0D02" w:rsidRPr="00235394" w:rsidRDefault="006B0D02" w:rsidP="006856E5">
            <w:pPr>
              <w:pStyle w:val="TAL"/>
              <w:rPr>
                <w:b/>
                <w:sz w:val="16"/>
              </w:rPr>
            </w:pPr>
            <w:proofErr w:type="spellStart"/>
            <w:r w:rsidRPr="00235394">
              <w:rPr>
                <w:b/>
                <w:sz w:val="16"/>
              </w:rPr>
              <w:t>TDoc</w:t>
            </w:r>
            <w:proofErr w:type="spellEnd"/>
          </w:p>
        </w:tc>
        <w:tc>
          <w:tcPr>
            <w:tcW w:w="425" w:type="dxa"/>
            <w:shd w:val="pct10" w:color="auto" w:fill="FFFFFF"/>
          </w:tcPr>
          <w:p w14:paraId="000745B3" w14:textId="77777777" w:rsidR="006B0D02" w:rsidRPr="00235394" w:rsidRDefault="006B0D02">
            <w:pPr>
              <w:pStyle w:val="TAL"/>
              <w:rPr>
                <w:b/>
                <w:sz w:val="16"/>
              </w:rPr>
            </w:pPr>
            <w:r w:rsidRPr="00235394">
              <w:rPr>
                <w:b/>
                <w:sz w:val="16"/>
              </w:rPr>
              <w:t>CR</w:t>
            </w:r>
          </w:p>
        </w:tc>
        <w:tc>
          <w:tcPr>
            <w:tcW w:w="425" w:type="dxa"/>
            <w:shd w:val="pct10" w:color="auto" w:fill="FFFFFF"/>
          </w:tcPr>
          <w:p w14:paraId="32098539" w14:textId="77777777" w:rsidR="006B0D02" w:rsidRPr="00235394" w:rsidRDefault="006B0D02">
            <w:pPr>
              <w:pStyle w:val="TAL"/>
              <w:rPr>
                <w:b/>
                <w:sz w:val="16"/>
              </w:rPr>
            </w:pPr>
            <w:r w:rsidRPr="00235394">
              <w:rPr>
                <w:b/>
                <w:sz w:val="16"/>
              </w:rPr>
              <w:t>Rev</w:t>
            </w:r>
          </w:p>
        </w:tc>
        <w:tc>
          <w:tcPr>
            <w:tcW w:w="425" w:type="dxa"/>
            <w:shd w:val="pct10" w:color="auto" w:fill="FFFFFF"/>
          </w:tcPr>
          <w:p w14:paraId="3248A118" w14:textId="77777777" w:rsidR="006B0D02" w:rsidRPr="00235394" w:rsidRDefault="006B0D02">
            <w:pPr>
              <w:pStyle w:val="TAL"/>
              <w:rPr>
                <w:b/>
                <w:sz w:val="16"/>
              </w:rPr>
            </w:pPr>
            <w:r>
              <w:rPr>
                <w:b/>
                <w:sz w:val="16"/>
              </w:rPr>
              <w:t>Cat</w:t>
            </w:r>
          </w:p>
        </w:tc>
        <w:tc>
          <w:tcPr>
            <w:tcW w:w="4962" w:type="dxa"/>
            <w:shd w:val="pct10" w:color="auto" w:fill="FFFFFF"/>
          </w:tcPr>
          <w:p w14:paraId="2758DE7A" w14:textId="77777777" w:rsidR="006B0D02" w:rsidRPr="00235394" w:rsidRDefault="006B0D02">
            <w:pPr>
              <w:pStyle w:val="TAL"/>
              <w:rPr>
                <w:b/>
                <w:sz w:val="16"/>
              </w:rPr>
            </w:pPr>
            <w:r w:rsidRPr="00235394">
              <w:rPr>
                <w:b/>
                <w:sz w:val="16"/>
              </w:rPr>
              <w:t>Subject/Comment</w:t>
            </w:r>
          </w:p>
        </w:tc>
        <w:tc>
          <w:tcPr>
            <w:tcW w:w="708" w:type="dxa"/>
            <w:shd w:val="pct10" w:color="auto" w:fill="FFFFFF"/>
          </w:tcPr>
          <w:p w14:paraId="175BB01C" w14:textId="77777777"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6B0D02" w:rsidRPr="006B0D02" w14:paraId="103CB3AF" w14:textId="77777777" w:rsidTr="00B759B5">
        <w:tc>
          <w:tcPr>
            <w:tcW w:w="800" w:type="dxa"/>
            <w:shd w:val="solid" w:color="FFFFFF" w:fill="auto"/>
          </w:tcPr>
          <w:p w14:paraId="4CF73329" w14:textId="595A068F" w:rsidR="006B0D02" w:rsidRPr="006B0D02" w:rsidRDefault="00B759B5" w:rsidP="006B0D02">
            <w:pPr>
              <w:pStyle w:val="TAC"/>
              <w:rPr>
                <w:sz w:val="16"/>
                <w:szCs w:val="16"/>
              </w:rPr>
            </w:pPr>
            <w:r w:rsidRPr="00B759B5">
              <w:rPr>
                <w:sz w:val="16"/>
                <w:szCs w:val="16"/>
              </w:rPr>
              <w:t>2019-04</w:t>
            </w:r>
          </w:p>
        </w:tc>
        <w:tc>
          <w:tcPr>
            <w:tcW w:w="800" w:type="dxa"/>
            <w:shd w:val="solid" w:color="FFFFFF" w:fill="auto"/>
          </w:tcPr>
          <w:p w14:paraId="42729B50" w14:textId="363308B5" w:rsidR="006B0D02" w:rsidRPr="006B0D02" w:rsidRDefault="00B759B5" w:rsidP="006B0D02">
            <w:pPr>
              <w:pStyle w:val="TAC"/>
              <w:rPr>
                <w:sz w:val="16"/>
                <w:szCs w:val="16"/>
              </w:rPr>
            </w:pPr>
            <w:r w:rsidRPr="00B759B5">
              <w:rPr>
                <w:sz w:val="16"/>
                <w:szCs w:val="16"/>
              </w:rPr>
              <w:t>RAN4#90BIS</w:t>
            </w:r>
          </w:p>
        </w:tc>
        <w:tc>
          <w:tcPr>
            <w:tcW w:w="1094" w:type="dxa"/>
            <w:shd w:val="solid" w:color="FFFFFF" w:fill="auto"/>
          </w:tcPr>
          <w:p w14:paraId="41BD29B9" w14:textId="3DCEF8BA" w:rsidR="006B0D02" w:rsidRPr="006B0D02" w:rsidRDefault="00B759B5" w:rsidP="006B0D02">
            <w:pPr>
              <w:pStyle w:val="TAC"/>
              <w:rPr>
                <w:sz w:val="16"/>
                <w:szCs w:val="16"/>
              </w:rPr>
            </w:pPr>
            <w:r w:rsidRPr="00B759B5">
              <w:rPr>
                <w:sz w:val="16"/>
                <w:szCs w:val="16"/>
              </w:rPr>
              <w:t>R4-190</w:t>
            </w:r>
            <w:r w:rsidR="00491621">
              <w:rPr>
                <w:sz w:val="16"/>
                <w:szCs w:val="16"/>
              </w:rPr>
              <w:t>5109</w:t>
            </w:r>
          </w:p>
        </w:tc>
        <w:tc>
          <w:tcPr>
            <w:tcW w:w="425" w:type="dxa"/>
            <w:shd w:val="solid" w:color="FFFFFF" w:fill="auto"/>
          </w:tcPr>
          <w:p w14:paraId="10F679FF" w14:textId="77777777" w:rsidR="006B0D02" w:rsidRPr="006B0D02" w:rsidRDefault="003855D7" w:rsidP="006B0D02">
            <w:pPr>
              <w:pStyle w:val="TAL"/>
              <w:rPr>
                <w:sz w:val="16"/>
                <w:szCs w:val="16"/>
              </w:rPr>
            </w:pPr>
            <w:r>
              <w:rPr>
                <w:sz w:val="16"/>
                <w:szCs w:val="16"/>
              </w:rPr>
              <w:t>-</w:t>
            </w:r>
          </w:p>
        </w:tc>
        <w:tc>
          <w:tcPr>
            <w:tcW w:w="425" w:type="dxa"/>
            <w:shd w:val="solid" w:color="FFFFFF" w:fill="auto"/>
          </w:tcPr>
          <w:p w14:paraId="5AB2F2AB" w14:textId="77777777" w:rsidR="006B0D02" w:rsidRPr="006B0D02" w:rsidRDefault="003855D7" w:rsidP="006B0D02">
            <w:pPr>
              <w:pStyle w:val="TAR"/>
              <w:rPr>
                <w:sz w:val="16"/>
                <w:szCs w:val="16"/>
              </w:rPr>
            </w:pPr>
            <w:r>
              <w:rPr>
                <w:sz w:val="16"/>
                <w:szCs w:val="16"/>
              </w:rPr>
              <w:t>-</w:t>
            </w:r>
          </w:p>
        </w:tc>
        <w:tc>
          <w:tcPr>
            <w:tcW w:w="425" w:type="dxa"/>
            <w:shd w:val="solid" w:color="FFFFFF" w:fill="auto"/>
          </w:tcPr>
          <w:p w14:paraId="1E146B75" w14:textId="77777777" w:rsidR="006B0D02" w:rsidRPr="006B0D02" w:rsidRDefault="003855D7" w:rsidP="006B0D02">
            <w:pPr>
              <w:pStyle w:val="TAC"/>
              <w:rPr>
                <w:sz w:val="16"/>
                <w:szCs w:val="16"/>
              </w:rPr>
            </w:pPr>
            <w:r>
              <w:rPr>
                <w:sz w:val="16"/>
                <w:szCs w:val="16"/>
              </w:rPr>
              <w:t>-</w:t>
            </w:r>
          </w:p>
        </w:tc>
        <w:tc>
          <w:tcPr>
            <w:tcW w:w="4962" w:type="dxa"/>
            <w:shd w:val="solid" w:color="FFFFFF" w:fill="auto"/>
          </w:tcPr>
          <w:p w14:paraId="106B191C" w14:textId="77777777" w:rsidR="006B0D02" w:rsidRPr="006B0D02" w:rsidRDefault="00494025" w:rsidP="006B0D02">
            <w:pPr>
              <w:pStyle w:val="TAL"/>
              <w:rPr>
                <w:sz w:val="16"/>
                <w:szCs w:val="16"/>
              </w:rPr>
            </w:pPr>
            <w:r>
              <w:rPr>
                <w:sz w:val="16"/>
                <w:szCs w:val="16"/>
              </w:rPr>
              <w:t>First version of the draft TR</w:t>
            </w:r>
          </w:p>
        </w:tc>
        <w:tc>
          <w:tcPr>
            <w:tcW w:w="708" w:type="dxa"/>
            <w:shd w:val="solid" w:color="FFFFFF" w:fill="auto"/>
          </w:tcPr>
          <w:p w14:paraId="77AF0416" w14:textId="77777777" w:rsidR="006B0D02" w:rsidRPr="007D6048" w:rsidRDefault="00494025" w:rsidP="007D6048">
            <w:pPr>
              <w:pStyle w:val="TAC"/>
              <w:rPr>
                <w:sz w:val="16"/>
                <w:szCs w:val="16"/>
              </w:rPr>
            </w:pPr>
            <w:r>
              <w:rPr>
                <w:sz w:val="16"/>
                <w:szCs w:val="16"/>
              </w:rPr>
              <w:t>0.0.1</w:t>
            </w:r>
          </w:p>
        </w:tc>
      </w:tr>
      <w:tr w:rsidR="00B759B5" w:rsidRPr="006B0D02" w14:paraId="37C1B6CB" w14:textId="77777777" w:rsidTr="00B759B5">
        <w:tc>
          <w:tcPr>
            <w:tcW w:w="800" w:type="dxa"/>
            <w:shd w:val="solid" w:color="FFFFFF" w:fill="auto"/>
          </w:tcPr>
          <w:p w14:paraId="328BDD93" w14:textId="77777777" w:rsidR="00B759B5" w:rsidRPr="00B759B5" w:rsidRDefault="00B759B5" w:rsidP="006B0D02">
            <w:pPr>
              <w:pStyle w:val="TAC"/>
              <w:rPr>
                <w:sz w:val="16"/>
                <w:szCs w:val="16"/>
              </w:rPr>
            </w:pPr>
          </w:p>
        </w:tc>
        <w:tc>
          <w:tcPr>
            <w:tcW w:w="800" w:type="dxa"/>
            <w:shd w:val="solid" w:color="FFFFFF" w:fill="auto"/>
          </w:tcPr>
          <w:p w14:paraId="3AC0310F" w14:textId="77777777" w:rsidR="00B759B5" w:rsidRPr="00B759B5" w:rsidRDefault="00B759B5" w:rsidP="006B0D02">
            <w:pPr>
              <w:pStyle w:val="TAC"/>
              <w:rPr>
                <w:sz w:val="16"/>
                <w:szCs w:val="16"/>
              </w:rPr>
            </w:pPr>
          </w:p>
        </w:tc>
        <w:tc>
          <w:tcPr>
            <w:tcW w:w="1094" w:type="dxa"/>
            <w:shd w:val="solid" w:color="FFFFFF" w:fill="auto"/>
          </w:tcPr>
          <w:p w14:paraId="7A26F26C" w14:textId="77777777" w:rsidR="00B759B5" w:rsidRPr="00B759B5" w:rsidRDefault="00B759B5" w:rsidP="006B0D02">
            <w:pPr>
              <w:pStyle w:val="TAC"/>
              <w:rPr>
                <w:sz w:val="16"/>
                <w:szCs w:val="16"/>
              </w:rPr>
            </w:pPr>
          </w:p>
        </w:tc>
        <w:tc>
          <w:tcPr>
            <w:tcW w:w="425" w:type="dxa"/>
            <w:shd w:val="solid" w:color="FFFFFF" w:fill="auto"/>
          </w:tcPr>
          <w:p w14:paraId="432F219B" w14:textId="77777777" w:rsidR="00B759B5" w:rsidRDefault="00B759B5" w:rsidP="006B0D02">
            <w:pPr>
              <w:pStyle w:val="TAL"/>
              <w:rPr>
                <w:sz w:val="16"/>
                <w:szCs w:val="16"/>
              </w:rPr>
            </w:pPr>
          </w:p>
        </w:tc>
        <w:tc>
          <w:tcPr>
            <w:tcW w:w="425" w:type="dxa"/>
            <w:shd w:val="solid" w:color="FFFFFF" w:fill="auto"/>
          </w:tcPr>
          <w:p w14:paraId="02290144" w14:textId="77777777" w:rsidR="00B759B5" w:rsidRDefault="00B759B5" w:rsidP="006B0D02">
            <w:pPr>
              <w:pStyle w:val="TAR"/>
              <w:rPr>
                <w:sz w:val="16"/>
                <w:szCs w:val="16"/>
              </w:rPr>
            </w:pPr>
          </w:p>
        </w:tc>
        <w:tc>
          <w:tcPr>
            <w:tcW w:w="425" w:type="dxa"/>
            <w:shd w:val="solid" w:color="FFFFFF" w:fill="auto"/>
          </w:tcPr>
          <w:p w14:paraId="7A224BE4" w14:textId="77777777" w:rsidR="00B759B5" w:rsidRDefault="00B759B5" w:rsidP="006B0D02">
            <w:pPr>
              <w:pStyle w:val="TAC"/>
              <w:rPr>
                <w:sz w:val="16"/>
                <w:szCs w:val="16"/>
              </w:rPr>
            </w:pPr>
          </w:p>
        </w:tc>
        <w:tc>
          <w:tcPr>
            <w:tcW w:w="4962" w:type="dxa"/>
            <w:shd w:val="solid" w:color="FFFFFF" w:fill="auto"/>
          </w:tcPr>
          <w:p w14:paraId="10C660E5" w14:textId="77777777" w:rsidR="00B759B5" w:rsidRDefault="00B759B5" w:rsidP="006B0D02">
            <w:pPr>
              <w:pStyle w:val="TAL"/>
              <w:rPr>
                <w:sz w:val="16"/>
                <w:szCs w:val="16"/>
              </w:rPr>
            </w:pPr>
          </w:p>
        </w:tc>
        <w:tc>
          <w:tcPr>
            <w:tcW w:w="708" w:type="dxa"/>
            <w:shd w:val="solid" w:color="FFFFFF" w:fill="auto"/>
          </w:tcPr>
          <w:p w14:paraId="257FED5C" w14:textId="77777777" w:rsidR="00B759B5" w:rsidRDefault="00B759B5" w:rsidP="007D6048">
            <w:pPr>
              <w:pStyle w:val="TAC"/>
              <w:rPr>
                <w:sz w:val="16"/>
                <w:szCs w:val="16"/>
              </w:rPr>
            </w:pPr>
          </w:p>
        </w:tc>
      </w:tr>
    </w:tbl>
    <w:bookmarkEnd w:id="31"/>
    <w:p w14:paraId="792E8551" w14:textId="77777777" w:rsidR="00E8629F" w:rsidRPr="00235394" w:rsidRDefault="00494025" w:rsidP="00FE0E93">
      <w:r w:rsidDel="00494025">
        <w:t xml:space="preserve"> </w:t>
      </w:r>
      <w:bookmarkEnd w:id="37"/>
      <w:bookmarkEnd w:id="38"/>
      <w:bookmarkEnd w:id="39"/>
    </w:p>
    <w:sectPr w:rsidR="00E8629F" w:rsidRPr="00235394">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BD016B" w14:textId="77777777" w:rsidR="00800348" w:rsidRDefault="00800348">
      <w:r>
        <w:separator/>
      </w:r>
    </w:p>
  </w:endnote>
  <w:endnote w:type="continuationSeparator" w:id="0">
    <w:p w14:paraId="6DCF116F" w14:textId="77777777" w:rsidR="00800348" w:rsidRDefault="008003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B1A5AC" w14:textId="77777777" w:rsidR="0068057B" w:rsidRDefault="0068057B">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FCDA39" w14:textId="77777777" w:rsidR="00800348" w:rsidRDefault="00800348">
      <w:r>
        <w:separator/>
      </w:r>
    </w:p>
  </w:footnote>
  <w:footnote w:type="continuationSeparator" w:id="0">
    <w:p w14:paraId="2027A4D8" w14:textId="77777777" w:rsidR="00800348" w:rsidRDefault="008003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6304DA" w14:textId="3D52CE54" w:rsidR="0068057B" w:rsidRDefault="0068057B">
    <w:pPr>
      <w:pStyle w:val="a3"/>
      <w:framePr w:wrap="auto" w:vAnchor="text" w:hAnchor="margin" w:xAlign="right" w:y="1"/>
      <w:widowControl/>
    </w:pPr>
    <w:r>
      <w:fldChar w:fldCharType="begin"/>
    </w:r>
    <w:r>
      <w:instrText xml:space="preserve"> STYLEREF ZA </w:instrText>
    </w:r>
    <w:r>
      <w:fldChar w:fldCharType="separate"/>
    </w:r>
    <w:r w:rsidR="00FE71B6">
      <w:t>3GPP TR ab.cde V0.0.1 (2019-04)</w:t>
    </w:r>
    <w:r>
      <w:fldChar w:fldCharType="end"/>
    </w:r>
  </w:p>
  <w:p w14:paraId="7CBDC914" w14:textId="77777777" w:rsidR="0068057B" w:rsidRDefault="0068057B">
    <w:pPr>
      <w:pStyle w:val="a3"/>
      <w:framePr w:wrap="auto" w:vAnchor="text" w:hAnchor="margin" w:xAlign="center" w:y="1"/>
      <w:widowControl/>
    </w:pPr>
    <w:r>
      <w:fldChar w:fldCharType="begin"/>
    </w:r>
    <w:r>
      <w:instrText xml:space="preserve"> PAGE </w:instrText>
    </w:r>
    <w:r>
      <w:fldChar w:fldCharType="separate"/>
    </w:r>
    <w:r w:rsidR="00FE71B6">
      <w:t>9</w:t>
    </w:r>
    <w:r>
      <w:fldChar w:fldCharType="end"/>
    </w:r>
  </w:p>
  <w:p w14:paraId="52870011" w14:textId="77777777" w:rsidR="0068057B" w:rsidRDefault="0068057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AB26E8"/>
    <w:multiLevelType w:val="hybridMultilevel"/>
    <w:tmpl w:val="A096101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B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5BCAD274">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D42B0B"/>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E46DD8"/>
    <w:multiLevelType w:val="hybridMultilevel"/>
    <w:tmpl w:val="CC2ADBA2"/>
    <w:lvl w:ilvl="0" w:tplc="FD7883E8">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D5410FD"/>
    <w:multiLevelType w:val="hybridMultilevel"/>
    <w:tmpl w:val="DD5A665C"/>
    <w:lvl w:ilvl="0" w:tplc="62F0300C">
      <w:start w:val="1"/>
      <w:numFmt w:val="bullet"/>
      <w:lvlText w:val="•"/>
      <w:lvlJc w:val="left"/>
      <w:pPr>
        <w:tabs>
          <w:tab w:val="num" w:pos="720"/>
        </w:tabs>
        <w:ind w:left="720" w:hanging="360"/>
      </w:pPr>
      <w:rPr>
        <w:rFonts w:ascii="Arial" w:hAnsi="Arial" w:hint="default"/>
      </w:rPr>
    </w:lvl>
    <w:lvl w:ilvl="1" w:tplc="A81E02C8" w:tentative="1">
      <w:start w:val="1"/>
      <w:numFmt w:val="bullet"/>
      <w:lvlText w:val="•"/>
      <w:lvlJc w:val="left"/>
      <w:pPr>
        <w:tabs>
          <w:tab w:val="num" w:pos="1440"/>
        </w:tabs>
        <w:ind w:left="1440" w:hanging="360"/>
      </w:pPr>
      <w:rPr>
        <w:rFonts w:ascii="Arial" w:hAnsi="Arial" w:hint="default"/>
      </w:rPr>
    </w:lvl>
    <w:lvl w:ilvl="2" w:tplc="0800403A" w:tentative="1">
      <w:start w:val="1"/>
      <w:numFmt w:val="bullet"/>
      <w:lvlText w:val="•"/>
      <w:lvlJc w:val="left"/>
      <w:pPr>
        <w:tabs>
          <w:tab w:val="num" w:pos="2160"/>
        </w:tabs>
        <w:ind w:left="2160" w:hanging="360"/>
      </w:pPr>
      <w:rPr>
        <w:rFonts w:ascii="Arial" w:hAnsi="Arial" w:hint="default"/>
      </w:rPr>
    </w:lvl>
    <w:lvl w:ilvl="3" w:tplc="679AFCD4" w:tentative="1">
      <w:start w:val="1"/>
      <w:numFmt w:val="bullet"/>
      <w:lvlText w:val="•"/>
      <w:lvlJc w:val="left"/>
      <w:pPr>
        <w:tabs>
          <w:tab w:val="num" w:pos="2880"/>
        </w:tabs>
        <w:ind w:left="2880" w:hanging="360"/>
      </w:pPr>
      <w:rPr>
        <w:rFonts w:ascii="Arial" w:hAnsi="Arial" w:hint="default"/>
      </w:rPr>
    </w:lvl>
    <w:lvl w:ilvl="4" w:tplc="14D8F890" w:tentative="1">
      <w:start w:val="1"/>
      <w:numFmt w:val="bullet"/>
      <w:lvlText w:val="•"/>
      <w:lvlJc w:val="left"/>
      <w:pPr>
        <w:tabs>
          <w:tab w:val="num" w:pos="3600"/>
        </w:tabs>
        <w:ind w:left="3600" w:hanging="360"/>
      </w:pPr>
      <w:rPr>
        <w:rFonts w:ascii="Arial" w:hAnsi="Arial" w:hint="default"/>
      </w:rPr>
    </w:lvl>
    <w:lvl w:ilvl="5" w:tplc="7616C6E4" w:tentative="1">
      <w:start w:val="1"/>
      <w:numFmt w:val="bullet"/>
      <w:lvlText w:val="•"/>
      <w:lvlJc w:val="left"/>
      <w:pPr>
        <w:tabs>
          <w:tab w:val="num" w:pos="4320"/>
        </w:tabs>
        <w:ind w:left="4320" w:hanging="360"/>
      </w:pPr>
      <w:rPr>
        <w:rFonts w:ascii="Arial" w:hAnsi="Arial" w:hint="default"/>
      </w:rPr>
    </w:lvl>
    <w:lvl w:ilvl="6" w:tplc="A81A9396" w:tentative="1">
      <w:start w:val="1"/>
      <w:numFmt w:val="bullet"/>
      <w:lvlText w:val="•"/>
      <w:lvlJc w:val="left"/>
      <w:pPr>
        <w:tabs>
          <w:tab w:val="num" w:pos="5040"/>
        </w:tabs>
        <w:ind w:left="5040" w:hanging="360"/>
      </w:pPr>
      <w:rPr>
        <w:rFonts w:ascii="Arial" w:hAnsi="Arial" w:hint="default"/>
      </w:rPr>
    </w:lvl>
    <w:lvl w:ilvl="7" w:tplc="4DD2FF28" w:tentative="1">
      <w:start w:val="1"/>
      <w:numFmt w:val="bullet"/>
      <w:lvlText w:val="•"/>
      <w:lvlJc w:val="left"/>
      <w:pPr>
        <w:tabs>
          <w:tab w:val="num" w:pos="5760"/>
        </w:tabs>
        <w:ind w:left="5760" w:hanging="360"/>
      </w:pPr>
      <w:rPr>
        <w:rFonts w:ascii="Arial" w:hAnsi="Arial" w:hint="default"/>
      </w:rPr>
    </w:lvl>
    <w:lvl w:ilvl="8" w:tplc="4180204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29D522E"/>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2B54A37"/>
    <w:multiLevelType w:val="hybridMultilevel"/>
    <w:tmpl w:val="7EBEDFA6"/>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AA5795"/>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BD573B2"/>
    <w:multiLevelType w:val="hybridMultilevel"/>
    <w:tmpl w:val="7C4292B6"/>
    <w:lvl w:ilvl="0" w:tplc="E586ED20">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1BE0B57"/>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11"/>
  </w:num>
  <w:num w:numId="6">
    <w:abstractNumId w:val="9"/>
  </w:num>
  <w:num w:numId="7">
    <w:abstractNumId w:val="6"/>
  </w:num>
  <w:num w:numId="8">
    <w:abstractNumId w:val="7"/>
  </w:num>
  <w:num w:numId="9">
    <w:abstractNumId w:val="3"/>
  </w:num>
  <w:num w:numId="10">
    <w:abstractNumId w:val="10"/>
  </w:num>
  <w:num w:numId="11">
    <w:abstractNumId w:val="8"/>
  </w:num>
  <w:num w:numId="12">
    <w:abstractNumId w:val="2"/>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12292"/>
    <w:rsid w:val="00015FBE"/>
    <w:rsid w:val="0002191D"/>
    <w:rsid w:val="000266A0"/>
    <w:rsid w:val="00031C1D"/>
    <w:rsid w:val="00034CE8"/>
    <w:rsid w:val="00085221"/>
    <w:rsid w:val="0009307B"/>
    <w:rsid w:val="00093E7E"/>
    <w:rsid w:val="000A4618"/>
    <w:rsid w:val="000B5956"/>
    <w:rsid w:val="000D435B"/>
    <w:rsid w:val="000D6CFC"/>
    <w:rsid w:val="00103185"/>
    <w:rsid w:val="001269BC"/>
    <w:rsid w:val="00153528"/>
    <w:rsid w:val="001761B2"/>
    <w:rsid w:val="00191FD0"/>
    <w:rsid w:val="001A08AA"/>
    <w:rsid w:val="001A3120"/>
    <w:rsid w:val="001A51E3"/>
    <w:rsid w:val="001B2F0C"/>
    <w:rsid w:val="001C3A35"/>
    <w:rsid w:val="001C53E5"/>
    <w:rsid w:val="001D47E9"/>
    <w:rsid w:val="001E14E2"/>
    <w:rsid w:val="00206B6E"/>
    <w:rsid w:val="00212373"/>
    <w:rsid w:val="002138EA"/>
    <w:rsid w:val="00214FBD"/>
    <w:rsid w:val="00222897"/>
    <w:rsid w:val="00235394"/>
    <w:rsid w:val="00253179"/>
    <w:rsid w:val="0025557B"/>
    <w:rsid w:val="002613BF"/>
    <w:rsid w:val="0026179F"/>
    <w:rsid w:val="00274E1A"/>
    <w:rsid w:val="00282213"/>
    <w:rsid w:val="00285262"/>
    <w:rsid w:val="002C1ACE"/>
    <w:rsid w:val="002E7C37"/>
    <w:rsid w:val="002F4093"/>
    <w:rsid w:val="003076EE"/>
    <w:rsid w:val="00342E32"/>
    <w:rsid w:val="003547E6"/>
    <w:rsid w:val="00367724"/>
    <w:rsid w:val="00373BEF"/>
    <w:rsid w:val="003855D7"/>
    <w:rsid w:val="003943E2"/>
    <w:rsid w:val="003D7224"/>
    <w:rsid w:val="003F0FF2"/>
    <w:rsid w:val="003F744E"/>
    <w:rsid w:val="00416DA7"/>
    <w:rsid w:val="00425DC9"/>
    <w:rsid w:val="00444225"/>
    <w:rsid w:val="00450ADA"/>
    <w:rsid w:val="00470F41"/>
    <w:rsid w:val="004836DA"/>
    <w:rsid w:val="00491621"/>
    <w:rsid w:val="00494025"/>
    <w:rsid w:val="004A17C7"/>
    <w:rsid w:val="004B3A0A"/>
    <w:rsid w:val="004D71B0"/>
    <w:rsid w:val="004E5C1D"/>
    <w:rsid w:val="004F7A3D"/>
    <w:rsid w:val="00505BFA"/>
    <w:rsid w:val="00505F46"/>
    <w:rsid w:val="005421E4"/>
    <w:rsid w:val="00565EEE"/>
    <w:rsid w:val="00574154"/>
    <w:rsid w:val="005833B8"/>
    <w:rsid w:val="00583B03"/>
    <w:rsid w:val="005C0EDF"/>
    <w:rsid w:val="00633224"/>
    <w:rsid w:val="00641F74"/>
    <w:rsid w:val="00642BEA"/>
    <w:rsid w:val="00645857"/>
    <w:rsid w:val="006657D5"/>
    <w:rsid w:val="0068057B"/>
    <w:rsid w:val="006856E5"/>
    <w:rsid w:val="006B0D02"/>
    <w:rsid w:val="006B4324"/>
    <w:rsid w:val="006D5666"/>
    <w:rsid w:val="0070646B"/>
    <w:rsid w:val="007066FA"/>
    <w:rsid w:val="0070677D"/>
    <w:rsid w:val="00707941"/>
    <w:rsid w:val="00711F5E"/>
    <w:rsid w:val="0071287E"/>
    <w:rsid w:val="007350F6"/>
    <w:rsid w:val="00766A77"/>
    <w:rsid w:val="007A72E9"/>
    <w:rsid w:val="007C2BC8"/>
    <w:rsid w:val="007D6048"/>
    <w:rsid w:val="007E54CD"/>
    <w:rsid w:val="007F0E1E"/>
    <w:rsid w:val="007F62EA"/>
    <w:rsid w:val="00800348"/>
    <w:rsid w:val="00803F95"/>
    <w:rsid w:val="00812D42"/>
    <w:rsid w:val="00832EC2"/>
    <w:rsid w:val="00836C44"/>
    <w:rsid w:val="00870548"/>
    <w:rsid w:val="00884A64"/>
    <w:rsid w:val="008873FB"/>
    <w:rsid w:val="00893454"/>
    <w:rsid w:val="00893DD9"/>
    <w:rsid w:val="00895EC8"/>
    <w:rsid w:val="008A6B49"/>
    <w:rsid w:val="008B77DD"/>
    <w:rsid w:val="008C60E9"/>
    <w:rsid w:val="008D4165"/>
    <w:rsid w:val="008D6505"/>
    <w:rsid w:val="008F7D93"/>
    <w:rsid w:val="0092124A"/>
    <w:rsid w:val="009246C1"/>
    <w:rsid w:val="00931702"/>
    <w:rsid w:val="00944E9B"/>
    <w:rsid w:val="00955F2F"/>
    <w:rsid w:val="00961F97"/>
    <w:rsid w:val="00963995"/>
    <w:rsid w:val="00980247"/>
    <w:rsid w:val="00983910"/>
    <w:rsid w:val="009868CB"/>
    <w:rsid w:val="009B2AFC"/>
    <w:rsid w:val="009B3F98"/>
    <w:rsid w:val="009C0727"/>
    <w:rsid w:val="009C3926"/>
    <w:rsid w:val="009D1CC7"/>
    <w:rsid w:val="009D3C34"/>
    <w:rsid w:val="00A17573"/>
    <w:rsid w:val="00A63A9C"/>
    <w:rsid w:val="00A65439"/>
    <w:rsid w:val="00A72864"/>
    <w:rsid w:val="00A81B15"/>
    <w:rsid w:val="00A85DBC"/>
    <w:rsid w:val="00AA1ACA"/>
    <w:rsid w:val="00AA5DED"/>
    <w:rsid w:val="00AB3F85"/>
    <w:rsid w:val="00AC694F"/>
    <w:rsid w:val="00AD7B11"/>
    <w:rsid w:val="00AE5E8E"/>
    <w:rsid w:val="00AE778F"/>
    <w:rsid w:val="00B12C09"/>
    <w:rsid w:val="00B25DE0"/>
    <w:rsid w:val="00B26517"/>
    <w:rsid w:val="00B43095"/>
    <w:rsid w:val="00B759B5"/>
    <w:rsid w:val="00B8446C"/>
    <w:rsid w:val="00B96A86"/>
    <w:rsid w:val="00BC47D8"/>
    <w:rsid w:val="00BE54CB"/>
    <w:rsid w:val="00BF3E9A"/>
    <w:rsid w:val="00C3068F"/>
    <w:rsid w:val="00C34B0C"/>
    <w:rsid w:val="00C43C6E"/>
    <w:rsid w:val="00C732D5"/>
    <w:rsid w:val="00C8596F"/>
    <w:rsid w:val="00C87896"/>
    <w:rsid w:val="00CB58F9"/>
    <w:rsid w:val="00CC2547"/>
    <w:rsid w:val="00CC3123"/>
    <w:rsid w:val="00CC4027"/>
    <w:rsid w:val="00CE1BE6"/>
    <w:rsid w:val="00CE627D"/>
    <w:rsid w:val="00CF7BED"/>
    <w:rsid w:val="00D115EA"/>
    <w:rsid w:val="00D14018"/>
    <w:rsid w:val="00D34E20"/>
    <w:rsid w:val="00D41BEE"/>
    <w:rsid w:val="00D520E4"/>
    <w:rsid w:val="00D57C2E"/>
    <w:rsid w:val="00D57DFA"/>
    <w:rsid w:val="00D73C0E"/>
    <w:rsid w:val="00D756B6"/>
    <w:rsid w:val="00D92FE0"/>
    <w:rsid w:val="00DD0C2C"/>
    <w:rsid w:val="00DF31F0"/>
    <w:rsid w:val="00DF7083"/>
    <w:rsid w:val="00E24717"/>
    <w:rsid w:val="00E55ABC"/>
    <w:rsid w:val="00E57B74"/>
    <w:rsid w:val="00E73A60"/>
    <w:rsid w:val="00E8629F"/>
    <w:rsid w:val="00EA3C24"/>
    <w:rsid w:val="00EB3BDE"/>
    <w:rsid w:val="00EB5789"/>
    <w:rsid w:val="00EC0173"/>
    <w:rsid w:val="00ED04DF"/>
    <w:rsid w:val="00EF7683"/>
    <w:rsid w:val="00F072D8"/>
    <w:rsid w:val="00F23857"/>
    <w:rsid w:val="00F25D2D"/>
    <w:rsid w:val="00F91D25"/>
    <w:rsid w:val="00FC051F"/>
    <w:rsid w:val="00FC5E1A"/>
    <w:rsid w:val="00FE0E93"/>
    <w:rsid w:val="00FE4CA6"/>
    <w:rsid w:val="00FE71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A11EC"/>
  <w15:chartTrackingRefBased/>
  <w15:docId w15:val="{6E132DFD-7D1A-4AC7-831E-2C1B21DD5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style>
  <w:style w:type="character" w:styleId="af1">
    <w:name w:val="annotation reference"/>
    <w:semiHidden/>
    <w:rPr>
      <w:sz w:val="16"/>
    </w:rPr>
  </w:style>
  <w:style w:type="paragraph" w:customStyle="1" w:styleId="Guidance">
    <w:name w:val="Guidance"/>
    <w:basedOn w:val="a"/>
    <w:rPr>
      <w:i/>
      <w:color w:val="0000FF"/>
    </w:rPr>
  </w:style>
  <w:style w:type="paragraph" w:styleId="af2">
    <w:name w:val="annotation text"/>
    <w:basedOn w:val="a"/>
    <w:link w:val="Char"/>
    <w:semiHidden/>
  </w:style>
  <w:style w:type="paragraph" w:styleId="af3">
    <w:name w:val="Balloon Text"/>
    <w:basedOn w:val="a"/>
    <w:link w:val="Char0"/>
    <w:rsid w:val="00AE5E8E"/>
    <w:pPr>
      <w:spacing w:after="0"/>
    </w:pPr>
    <w:rPr>
      <w:rFonts w:ascii="Segoe UI" w:hAnsi="Segoe UI" w:cs="Segoe UI"/>
      <w:sz w:val="18"/>
      <w:szCs w:val="18"/>
    </w:rPr>
  </w:style>
  <w:style w:type="character" w:customStyle="1" w:styleId="Char0">
    <w:name w:val="批注框文本 Char"/>
    <w:basedOn w:val="a0"/>
    <w:link w:val="af3"/>
    <w:rsid w:val="00AE5E8E"/>
    <w:rPr>
      <w:rFonts w:ascii="Segoe UI" w:hAnsi="Segoe UI" w:cs="Segoe UI"/>
      <w:sz w:val="18"/>
      <w:szCs w:val="18"/>
      <w:lang w:val="en-GB" w:eastAsia="en-US"/>
    </w:rPr>
  </w:style>
  <w:style w:type="character" w:customStyle="1" w:styleId="B1Char">
    <w:name w:val="B1 Char"/>
    <w:link w:val="B1"/>
    <w:rsid w:val="003F0FF2"/>
    <w:rPr>
      <w:lang w:val="en-GB" w:eastAsia="en-US"/>
    </w:rPr>
  </w:style>
  <w:style w:type="character" w:customStyle="1" w:styleId="THChar">
    <w:name w:val="TH Char"/>
    <w:link w:val="TH"/>
    <w:rsid w:val="003F0FF2"/>
    <w:rPr>
      <w:rFonts w:ascii="Arial" w:hAnsi="Arial"/>
      <w:b/>
      <w:lang w:val="en-GB" w:eastAsia="en-US"/>
    </w:rPr>
  </w:style>
  <w:style w:type="character" w:customStyle="1" w:styleId="TANChar">
    <w:name w:val="TAN Char"/>
    <w:link w:val="TAN"/>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a"/>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af4">
    <w:name w:val="List Paragraph"/>
    <w:basedOn w:val="a"/>
    <w:uiPriority w:val="34"/>
    <w:qFormat/>
    <w:rsid w:val="00AD7B11"/>
    <w:pPr>
      <w:spacing w:after="0"/>
      <w:ind w:left="720"/>
    </w:pPr>
    <w:rPr>
      <w:rFonts w:ascii="Calibri" w:hAnsi="Calibri" w:cs="Calibri"/>
      <w:sz w:val="24"/>
      <w:szCs w:val="24"/>
      <w:lang w:val="en-US" w:eastAsia="zh-CN"/>
    </w:rPr>
  </w:style>
  <w:style w:type="table" w:styleId="af5">
    <w:name w:val="Table Grid"/>
    <w:basedOn w:val="a1"/>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annotation subject"/>
    <w:basedOn w:val="af2"/>
    <w:next w:val="af2"/>
    <w:link w:val="Char1"/>
    <w:rsid w:val="00832EC2"/>
    <w:rPr>
      <w:b/>
      <w:bCs/>
    </w:rPr>
  </w:style>
  <w:style w:type="character" w:customStyle="1" w:styleId="Char">
    <w:name w:val="批注文字 Char"/>
    <w:basedOn w:val="a0"/>
    <w:link w:val="af2"/>
    <w:semiHidden/>
    <w:rsid w:val="00832EC2"/>
    <w:rPr>
      <w:lang w:val="en-GB" w:eastAsia="en-US"/>
    </w:rPr>
  </w:style>
  <w:style w:type="character" w:customStyle="1" w:styleId="Char1">
    <w:name w:val="批注主题 Char"/>
    <w:basedOn w:val="Char"/>
    <w:link w:val="af6"/>
    <w:rsid w:val="00832EC2"/>
    <w:rPr>
      <w:b/>
      <w:bCs/>
      <w:lang w:val="en-GB" w:eastAsia="en-US"/>
    </w:rPr>
  </w:style>
  <w:style w:type="paragraph" w:styleId="af7">
    <w:name w:val="Revision"/>
    <w:hidden/>
    <w:uiPriority w:val="99"/>
    <w:semiHidden/>
    <w:rsid w:val="00AA5DE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422374">
      <w:bodyDiv w:val="1"/>
      <w:marLeft w:val="0"/>
      <w:marRight w:val="0"/>
      <w:marTop w:val="0"/>
      <w:marBottom w:val="0"/>
      <w:divBdr>
        <w:top w:val="none" w:sz="0" w:space="0" w:color="auto"/>
        <w:left w:val="none" w:sz="0" w:space="0" w:color="auto"/>
        <w:bottom w:val="none" w:sz="0" w:space="0" w:color="auto"/>
        <w:right w:val="none" w:sz="0" w:space="0" w:color="auto"/>
      </w:divBdr>
      <w:divsChild>
        <w:div w:id="701369485">
          <w:marLeft w:val="547"/>
          <w:marRight w:val="0"/>
          <w:marTop w:val="154"/>
          <w:marBottom w:val="0"/>
          <w:divBdr>
            <w:top w:val="none" w:sz="0" w:space="0" w:color="auto"/>
            <w:left w:val="none" w:sz="0" w:space="0" w:color="auto"/>
            <w:bottom w:val="none" w:sz="0" w:space="0" w:color="auto"/>
            <w:right w:val="none" w:sz="0" w:space="0" w:color="auto"/>
          </w:divBdr>
        </w:div>
      </w:divsChild>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377973747">
      <w:bodyDiv w:val="1"/>
      <w:marLeft w:val="0"/>
      <w:marRight w:val="0"/>
      <w:marTop w:val="0"/>
      <w:marBottom w:val="0"/>
      <w:divBdr>
        <w:top w:val="none" w:sz="0" w:space="0" w:color="auto"/>
        <w:left w:val="none" w:sz="0" w:space="0" w:color="auto"/>
        <w:bottom w:val="none" w:sz="0" w:space="0" w:color="auto"/>
        <w:right w:val="none" w:sz="0" w:space="0" w:color="auto"/>
      </w:divBdr>
      <w:divsChild>
        <w:div w:id="1093740100">
          <w:marLeft w:val="547"/>
          <w:marRight w:val="0"/>
          <w:marTop w:val="154"/>
          <w:marBottom w:val="0"/>
          <w:divBdr>
            <w:top w:val="none" w:sz="0" w:space="0" w:color="auto"/>
            <w:left w:val="none" w:sz="0" w:space="0" w:color="auto"/>
            <w:bottom w:val="none" w:sz="0" w:space="0" w:color="auto"/>
            <w:right w:val="none" w:sz="0" w:space="0" w:color="auto"/>
          </w:divBdr>
        </w:div>
      </w:divsChild>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102</TotalTime>
  <Pages>9</Pages>
  <Words>1061</Words>
  <Characters>6054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7101</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Liuliehai</cp:lastModifiedBy>
  <cp:revision>15</cp:revision>
  <dcterms:created xsi:type="dcterms:W3CDTF">2019-03-22T06:29:00Z</dcterms:created>
  <dcterms:modified xsi:type="dcterms:W3CDTF">2019-04-11T22:24:00Z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(3)722jSOSqtKg//TUyqQSMrojX1pWPhJvQbHCQfFX45oapa/rn1MYOnShg+/kNct871/dXde32
rz66ueLyKbefKFvTwAGU9pceZHawdpP4WeNPFhdzbKxWsZEoeNJMgWVpyhax9FzZPesBcHFY
uo8obmjVdvWjrwy4hJJfMF0sp1lG9kCvkp5uS4BCgqIgfRHLVSgUfsGYutHpdafcusT/M6T5
k47jgkJ8jGH6c8c5R8</vt:lpwstr>
  </property>
  <property fmtid="{D5CDD505-2E9C-101B-9397-08002B2CF9AE}" pid="3" name="_2015_ms_pID_7253431">
    <vt:lpwstr>qo+RR6jX6jl0ij9bCPpVJpNoqYM2SQgF5Lcp8OV61SZPsJFHu3wpuk
dFGXmF1CxSh4wvMN5m8s8fybAmEZedq/V8Jsi3NwRHeJK0Mfy2PnG+DQCfKYsfLgsZaPE7h/
+0wBw+8pcyELuIjoZv+PU2TItAmsLsoTxfpMTAG5F3kLmc/NkCQtqAUoKToDkJSLW3aMLHb4
IqgTCSewJW37J/lChbQgeNZCIe/4DN76O1Ud</vt:lpwstr>
  </property>
  <property fmtid="{D5CDD505-2E9C-101B-9397-08002B2CF9AE}" pid="4" name="_2015_ms_pID_7253432">
    <vt:lpwstr>uy/IZsPUAJ6jHrfhRxuKmo4=</vt:lpwstr>
  </property>
</Properties>
</file>